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2943"/>
        <w:gridCol w:w="1560"/>
        <w:gridCol w:w="3118"/>
        <w:gridCol w:w="1985"/>
      </w:tblGrid>
      <w:tr w:rsidR="007B5289" w:rsidTr="000466A1">
        <w:tc>
          <w:tcPr>
            <w:tcW w:w="9606" w:type="dxa"/>
            <w:gridSpan w:val="4"/>
          </w:tcPr>
          <w:p w:rsidR="009C0AAB" w:rsidRDefault="00F55F29" w:rsidP="009C0AAB">
            <w:pPr>
              <w:ind w:left="6381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F55F29" w:rsidRDefault="00F55F29" w:rsidP="009C0AAB">
            <w:pPr>
              <w:ind w:left="6381"/>
              <w:rPr>
                <w:sz w:val="20"/>
              </w:rPr>
            </w:pPr>
            <w:r>
              <w:rPr>
                <w:sz w:val="20"/>
              </w:rPr>
              <w:t>Законодательного Собрания по</w:t>
            </w:r>
          </w:p>
          <w:p w:rsidR="00F55F29" w:rsidRDefault="00F55F29" w:rsidP="009C0AAB">
            <w:pPr>
              <w:ind w:left="6381"/>
              <w:rPr>
                <w:sz w:val="20"/>
              </w:rPr>
            </w:pPr>
            <w:r>
              <w:rPr>
                <w:sz w:val="20"/>
              </w:rPr>
              <w:t>регламенту, депутатской этике и</w:t>
            </w:r>
          </w:p>
          <w:p w:rsidR="00F55F29" w:rsidRPr="00E75F28" w:rsidRDefault="00F55F29" w:rsidP="009C0AAB">
            <w:pPr>
              <w:ind w:left="6381"/>
              <w:rPr>
                <w:sz w:val="20"/>
              </w:rPr>
            </w:pPr>
            <w:r>
              <w:rPr>
                <w:sz w:val="20"/>
              </w:rPr>
              <w:t>организации работы Законодательного Собрания</w:t>
            </w:r>
          </w:p>
        </w:tc>
      </w:tr>
      <w:tr w:rsidR="007B5289" w:rsidTr="000466A1">
        <w:tc>
          <w:tcPr>
            <w:tcW w:w="9606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466A1">
        <w:trPr>
          <w:cantSplit/>
        </w:trPr>
        <w:tc>
          <w:tcPr>
            <w:tcW w:w="2943" w:type="dxa"/>
          </w:tcPr>
          <w:p w:rsidR="000B3FB2" w:rsidRPr="00CE19DF" w:rsidRDefault="000B3FB2" w:rsidP="00C971B7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55F2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0466A1">
        <w:trPr>
          <w:gridAfter w:val="2"/>
          <w:wAfter w:w="5103" w:type="dxa"/>
        </w:trPr>
        <w:tc>
          <w:tcPr>
            <w:tcW w:w="4503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0466A1">
        <w:trPr>
          <w:gridAfter w:val="2"/>
          <w:wAfter w:w="5103" w:type="dxa"/>
        </w:trPr>
        <w:tc>
          <w:tcPr>
            <w:tcW w:w="4503" w:type="dxa"/>
            <w:gridSpan w:val="2"/>
          </w:tcPr>
          <w:p w:rsidR="000B3FB2" w:rsidRPr="00CB4EC6" w:rsidRDefault="00872533" w:rsidP="00A6316E">
            <w:pPr>
              <w:ind w:left="-108"/>
              <w:jc w:val="both"/>
            </w:pPr>
            <w:r w:rsidRPr="00872533">
              <w:t>Об изменени</w:t>
            </w:r>
            <w:r w:rsidR="00A6316E">
              <w:t>ях</w:t>
            </w:r>
            <w:r w:rsidRPr="00872533">
              <w:t xml:space="preserve"> в составе комитета Законодательного Собрания</w:t>
            </w:r>
            <w:r w:rsidR="00E75F28">
              <w:t xml:space="preserve"> Приморского края </w:t>
            </w:r>
            <w:r w:rsidRPr="00872533">
              <w:t xml:space="preserve">по </w:t>
            </w:r>
            <w:r w:rsidR="003D39B4">
              <w:t xml:space="preserve">бюджетно-налоговой </w:t>
            </w:r>
            <w:r w:rsidR="009C0AAB">
              <w:t xml:space="preserve">политике и </w:t>
            </w:r>
            <w:r w:rsidR="003D39B4">
              <w:t>финансовым ресурсам</w:t>
            </w:r>
          </w:p>
        </w:tc>
      </w:tr>
    </w:tbl>
    <w:p w:rsidR="000B3FB2" w:rsidRDefault="000B3FB2"/>
    <w:p w:rsidR="00AD6E83" w:rsidRPr="00AD6E83" w:rsidRDefault="00872533" w:rsidP="00AD6E83">
      <w:pPr>
        <w:ind w:firstLine="709"/>
        <w:jc w:val="both"/>
      </w:pPr>
      <w:r w:rsidRPr="00872533">
        <w:t>В соответствии с пунктом 2.</w:t>
      </w:r>
      <w:r w:rsidR="005455E4">
        <w:t>7</w:t>
      </w:r>
      <w:r w:rsidRPr="00872533">
        <w:t xml:space="preserve"> раздела 2 Положения о комитетах Законодательного Собрания Приморского края, утвержденного постановлением Законодательного Собрания Приморского края от 29.04.2008 № 951, Законодательное Собрание Приморского края</w:t>
      </w:r>
    </w:p>
    <w:p w:rsidR="00AD6E83" w:rsidRPr="00AD6E83" w:rsidRDefault="00AD6E83" w:rsidP="00AD6E83"/>
    <w:p w:rsidR="00AD6E83" w:rsidRPr="00AD6E83" w:rsidRDefault="00AD6E83" w:rsidP="00AD6E83">
      <w:r w:rsidRPr="00AD6E83">
        <w:t>ПОСТАНОВЛЯЕТ:</w:t>
      </w:r>
    </w:p>
    <w:p w:rsidR="00AD6E83" w:rsidRDefault="00AD6E83" w:rsidP="00AD6E83"/>
    <w:p w:rsidR="00872533" w:rsidRDefault="00996DA5" w:rsidP="00996DA5">
      <w:pPr>
        <w:ind w:firstLine="709"/>
        <w:jc w:val="both"/>
      </w:pPr>
      <w:r>
        <w:t>1.</w:t>
      </w:r>
      <w:r w:rsidR="00872533">
        <w:t xml:space="preserve">Вывести из состава комитета Законодательного Собрания </w:t>
      </w:r>
      <w:r w:rsidR="00E75F28">
        <w:t xml:space="preserve">Приморского края </w:t>
      </w:r>
      <w:r w:rsidR="00872533">
        <w:t xml:space="preserve">по </w:t>
      </w:r>
      <w:r w:rsidR="003D39B4">
        <w:t>бюджетно-налоговой</w:t>
      </w:r>
      <w:r w:rsidR="000569A0">
        <w:t xml:space="preserve"> политике и </w:t>
      </w:r>
      <w:r w:rsidR="003D39B4">
        <w:t>финансовым ресурсам</w:t>
      </w:r>
      <w:r w:rsidR="000569A0">
        <w:t xml:space="preserve"> </w:t>
      </w:r>
      <w:r w:rsidR="00F55F29">
        <w:t>Гудкову Жанну Анатольевну</w:t>
      </w:r>
      <w:r w:rsidR="00E75F28">
        <w:t>.</w:t>
      </w:r>
    </w:p>
    <w:p w:rsidR="00996DA5" w:rsidRDefault="00996DA5" w:rsidP="00996DA5">
      <w:pPr>
        <w:ind w:firstLine="709"/>
        <w:jc w:val="both"/>
      </w:pPr>
    </w:p>
    <w:p w:rsidR="00872533" w:rsidRDefault="00872533" w:rsidP="00996DA5">
      <w:pPr>
        <w:autoSpaceDE w:val="0"/>
        <w:autoSpaceDN w:val="0"/>
        <w:adjustRightInd w:val="0"/>
        <w:ind w:firstLine="709"/>
        <w:jc w:val="both"/>
        <w:outlineLvl w:val="0"/>
      </w:pPr>
      <w:r>
        <w:t>2.</w:t>
      </w:r>
      <w:r w:rsidR="00A6316E">
        <w:t>Ввести в</w:t>
      </w:r>
      <w:r>
        <w:t xml:space="preserve"> состав комитета Законодательного Собрания </w:t>
      </w:r>
      <w:r w:rsidR="00E75F28">
        <w:t xml:space="preserve">Приморского края </w:t>
      </w:r>
      <w:r>
        <w:t xml:space="preserve">по </w:t>
      </w:r>
      <w:r w:rsidR="003D39B4" w:rsidRPr="003D39B4">
        <w:t>бюджетно-налоговой политике и финансовым ресурсам</w:t>
      </w:r>
      <w:r w:rsidR="00A6316E">
        <w:t xml:space="preserve"> депутата Законодательного Собрания Приморского края Ахояна Галуста Цолаковича</w:t>
      </w:r>
      <w:bookmarkStart w:id="0" w:name="_GoBack"/>
      <w:bookmarkEnd w:id="0"/>
      <w:r w:rsidR="003D39B4">
        <w:t>.</w:t>
      </w:r>
    </w:p>
    <w:p w:rsidR="003D39B4" w:rsidRDefault="003D39B4" w:rsidP="00996DA5">
      <w:pPr>
        <w:autoSpaceDE w:val="0"/>
        <w:autoSpaceDN w:val="0"/>
        <w:adjustRightInd w:val="0"/>
        <w:ind w:firstLine="567"/>
        <w:jc w:val="both"/>
        <w:outlineLvl w:val="0"/>
      </w:pPr>
    </w:p>
    <w:p w:rsidR="00AD6E83" w:rsidRPr="00AD6E83" w:rsidRDefault="00872533" w:rsidP="00996DA5">
      <w:pPr>
        <w:ind w:firstLine="709"/>
        <w:jc w:val="both"/>
      </w:pPr>
      <w:r>
        <w:t>3</w:t>
      </w:r>
      <w:r w:rsidR="00AD6E83" w:rsidRPr="00AD6E83">
        <w:t>.Настоящее постановление вступает в силу со дня его принятия.</w:t>
      </w:r>
    </w:p>
    <w:p w:rsidR="00AD6E83" w:rsidRPr="00AD6E83" w:rsidRDefault="00AD6E83" w:rsidP="00AD6E83">
      <w:pPr>
        <w:jc w:val="both"/>
      </w:pPr>
    </w:p>
    <w:p w:rsidR="00AD6E83" w:rsidRPr="00AD6E83" w:rsidRDefault="00AD6E83" w:rsidP="00AD6E83">
      <w:pPr>
        <w:jc w:val="both"/>
      </w:pPr>
    </w:p>
    <w:p w:rsidR="00AD6E83" w:rsidRPr="00AD6E83" w:rsidRDefault="00AD6E83" w:rsidP="00AD6E83">
      <w:pPr>
        <w:jc w:val="both"/>
      </w:pPr>
    </w:p>
    <w:p w:rsidR="00AD6E83" w:rsidRPr="00AD6E83" w:rsidRDefault="00AD6E83" w:rsidP="00AD6E83">
      <w:pPr>
        <w:jc w:val="both"/>
      </w:pPr>
      <w:r w:rsidRPr="00AD6E83">
        <w:t>Председатель</w:t>
      </w:r>
    </w:p>
    <w:p w:rsidR="00AD6E83" w:rsidRPr="00AD6E83" w:rsidRDefault="00AD6E83" w:rsidP="00AD6E83">
      <w:pPr>
        <w:jc w:val="both"/>
      </w:pPr>
      <w:r w:rsidRPr="00AD6E83">
        <w:t xml:space="preserve">Законодательного Собрания </w:t>
      </w:r>
      <w:r w:rsidRPr="00AD6E83">
        <w:tab/>
      </w:r>
      <w:r w:rsidRPr="00AD6E83">
        <w:tab/>
      </w:r>
      <w:r w:rsidRPr="00AD6E83">
        <w:tab/>
      </w:r>
      <w:r w:rsidRPr="00AD6E83">
        <w:tab/>
      </w:r>
      <w:r w:rsidRPr="00AD6E83">
        <w:tab/>
      </w:r>
      <w:r w:rsidRPr="00AD6E83">
        <w:tab/>
        <w:t xml:space="preserve">        А.</w:t>
      </w:r>
      <w:r w:rsidR="003D39B4">
        <w:t>А. Волошко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3A7" w:rsidRDefault="00AC33A7">
      <w:r>
        <w:separator/>
      </w:r>
    </w:p>
  </w:endnote>
  <w:endnote w:type="continuationSeparator" w:id="0">
    <w:p w:rsidR="00AC33A7" w:rsidRDefault="00AC3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3A7" w:rsidRDefault="00AC33A7">
      <w:r>
        <w:separator/>
      </w:r>
    </w:p>
  </w:footnote>
  <w:footnote w:type="continuationSeparator" w:id="0">
    <w:p w:rsidR="00AC33A7" w:rsidRDefault="00AC33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850"/>
    <w:rsid w:val="000466A1"/>
    <w:rsid w:val="000569A0"/>
    <w:rsid w:val="00057575"/>
    <w:rsid w:val="0007488C"/>
    <w:rsid w:val="00077D45"/>
    <w:rsid w:val="000B3FB2"/>
    <w:rsid w:val="000D628E"/>
    <w:rsid w:val="000E5228"/>
    <w:rsid w:val="00122113"/>
    <w:rsid w:val="00123119"/>
    <w:rsid w:val="00155F7F"/>
    <w:rsid w:val="00242C38"/>
    <w:rsid w:val="003325F4"/>
    <w:rsid w:val="00354F14"/>
    <w:rsid w:val="00392E21"/>
    <w:rsid w:val="003D39B4"/>
    <w:rsid w:val="004567DB"/>
    <w:rsid w:val="004B69FA"/>
    <w:rsid w:val="004D1A01"/>
    <w:rsid w:val="005455E4"/>
    <w:rsid w:val="00592F59"/>
    <w:rsid w:val="005A6019"/>
    <w:rsid w:val="005E6130"/>
    <w:rsid w:val="00695A4A"/>
    <w:rsid w:val="006D45ED"/>
    <w:rsid w:val="006E650F"/>
    <w:rsid w:val="00726997"/>
    <w:rsid w:val="00796850"/>
    <w:rsid w:val="007B48E7"/>
    <w:rsid w:val="007B5289"/>
    <w:rsid w:val="00827729"/>
    <w:rsid w:val="00835A0E"/>
    <w:rsid w:val="00872533"/>
    <w:rsid w:val="008818A7"/>
    <w:rsid w:val="0090722B"/>
    <w:rsid w:val="00922AED"/>
    <w:rsid w:val="00924B45"/>
    <w:rsid w:val="00931FD6"/>
    <w:rsid w:val="009372FF"/>
    <w:rsid w:val="0094344A"/>
    <w:rsid w:val="00944B18"/>
    <w:rsid w:val="009959AC"/>
    <w:rsid w:val="00996DA5"/>
    <w:rsid w:val="009C06BA"/>
    <w:rsid w:val="009C0AAB"/>
    <w:rsid w:val="00A13794"/>
    <w:rsid w:val="00A26C60"/>
    <w:rsid w:val="00A43C01"/>
    <w:rsid w:val="00A6316E"/>
    <w:rsid w:val="00A93332"/>
    <w:rsid w:val="00AC33A7"/>
    <w:rsid w:val="00AD6E83"/>
    <w:rsid w:val="00AE5EE6"/>
    <w:rsid w:val="00BA58C7"/>
    <w:rsid w:val="00C20E8F"/>
    <w:rsid w:val="00C7192F"/>
    <w:rsid w:val="00C90E43"/>
    <w:rsid w:val="00C971B7"/>
    <w:rsid w:val="00CA7E54"/>
    <w:rsid w:val="00CB4EC6"/>
    <w:rsid w:val="00CE19DF"/>
    <w:rsid w:val="00D02716"/>
    <w:rsid w:val="00D573C6"/>
    <w:rsid w:val="00DF01B2"/>
    <w:rsid w:val="00E75F28"/>
    <w:rsid w:val="00E86733"/>
    <w:rsid w:val="00E93A7F"/>
    <w:rsid w:val="00E946B7"/>
    <w:rsid w:val="00EF502B"/>
    <w:rsid w:val="00F14CBB"/>
    <w:rsid w:val="00F55F29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E27C03"/>
  <w15:chartTrackingRefBased/>
  <w15:docId w15:val="{29FC2E29-EC0E-4B97-85AC-648A7C4B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8725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chakova_s_a\Desktop\1.%20&#1050;&#1072;&#1085;%20&#1086;&#1090;&#1089;&#1090;&#1072;&#1074;&#1082;&#1072;\&#1055;&#1086;&#1089;&#1090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реглам., деп. этике</Template>
  <TotalTime>143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Мельчакова Светлана Алексеевна</dc:creator>
  <cp:keywords/>
  <cp:lastModifiedBy>Аввакумова Галина Федоровна</cp:lastModifiedBy>
  <cp:revision>19</cp:revision>
  <cp:lastPrinted>2025-01-20T04:04:00Z</cp:lastPrinted>
  <dcterms:created xsi:type="dcterms:W3CDTF">2019-02-14T00:18:00Z</dcterms:created>
  <dcterms:modified xsi:type="dcterms:W3CDTF">2026-10-07T01:34:00Z</dcterms:modified>
</cp:coreProperties>
</file>