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A459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от 27 декабря 2019 г. N 916-па</w:t>
      </w:r>
    </w:p>
    <w:p w:rsidR="00FE7643" w:rsidRPr="00AA459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ПРИМОРСКОГО КРАЯ "ЗАЩИТА НАСЕЛЕНИЯ И ТЕРРИТОРИИ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ОТ ЧРЕЗВЫЧАЙНЫХ СИТУАЦИЙ, ОБЕСПЕЧЕНИЕ ПОЖАРНОЙ</w:t>
      </w:r>
    </w:p>
    <w:p w:rsidR="007A7539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БЕЗОПАСНОСТИ И БЕЗОПАСНОСТИ ЛЮДЕЙ НА ВОДНЫХ ОБЪЕКТАХ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643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16.04.2020 N 343-пп, от 09.07.2020 N 604-пп,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06.10.2020 N 864-пп, от 30.12.2020 N 1100-пп,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22.07.2021 N 471-пп, от 20.08.2021 N 550-пп,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27.10.2021 N 695-пп, от 29.12.2021 N 877-пп,</w:t>
      </w:r>
    </w:p>
    <w:p w:rsidR="007A7539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30.05.2022 N 358-пп)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Приложение N 13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Приморского края "Защита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населения и территории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от чрезвычайных ситуаций,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обеспечение пожарной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безопасности и безопасности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людей на водных объектах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Приморского края" на</w:t>
      </w:r>
    </w:p>
    <w:p w:rsidR="007861DC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0BA0">
        <w:rPr>
          <w:rFonts w:ascii="Times New Roman" w:hAnsi="Times New Roman" w:cs="Times New Roman"/>
          <w:bCs/>
          <w:sz w:val="28"/>
          <w:szCs w:val="28"/>
        </w:rPr>
        <w:t>2020 - 2027 годы</w:t>
      </w:r>
    </w:p>
    <w:p w:rsidR="006A0BA0" w:rsidRPr="008A4FDE" w:rsidRDefault="006A0BA0" w:rsidP="006A0B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A0BA0" w:rsidRDefault="006A0BA0" w:rsidP="00FE76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BA0">
        <w:rPr>
          <w:rFonts w:ascii="Times New Roman" w:hAnsi="Times New Roman" w:cs="Times New Roman"/>
          <w:sz w:val="28"/>
          <w:szCs w:val="28"/>
        </w:rPr>
        <w:t>ПОРЯДОК ПРЕДОСТАВЛЕНИЯ И РАСПРЕДЕЛЕНИЯ СУБСИДИЙ ИЗ КРАЕВОГО БЮДЖЕТА БЮДЖЕТАМ МУНИЦИПАЛЬНЫХ ОБРАЗОВАНИЙ ПРИМОРСКОГО КРАЯ В ЦЕЛЯХ СОФИНАНСИРОВАНИЯ РАСХОДНЫХ ОБЯЗАТЕЛЬСТВ, ВОЗНИКАЮЩИХ ПРИ ВЫПОЛНЕНИИ ПОЛНОМОЧИЙ ОРГАНОВ МЕСТНОГО САМОУПРАВЛЕНИЯ МУНИЦИПАЛЬНЫХ ОБРАЗОВАНИЙ ПРИМОРСКОГО КРАЯ ПО СОЗДАНИЮ УСЛОВИЙ ДЛЯ ОРГАНИЗАЦИИ ДОБРОВОЛЬНОЙ ПОЖАРНОЙ ОХРАНЫ, В РАМКАХ ОБЕСПЕЧЕНИЯ ОРГАНАМИ МЕСТНОГО САМОУПРАВЛЕНИЯ ПЕРВ</w:t>
      </w:r>
      <w:r>
        <w:rPr>
          <w:rFonts w:ascii="Times New Roman" w:hAnsi="Times New Roman" w:cs="Times New Roman"/>
          <w:sz w:val="28"/>
          <w:szCs w:val="28"/>
        </w:rPr>
        <w:t>ИЧНЫХ МЕР ПОЖАРНОЙ БЕЗОПАСНОСТИ</w:t>
      </w:r>
    </w:p>
    <w:p w:rsidR="006A0BA0" w:rsidRPr="006A0BA0" w:rsidRDefault="006A0BA0" w:rsidP="00FE764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A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A0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 Постановлением Правительства Приморского края</w:t>
      </w:r>
    </w:p>
    <w:p w:rsidR="006A0BA0" w:rsidRDefault="006A0BA0" w:rsidP="006A0B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30.05.2022 N 358-пп)</w:t>
      </w:r>
    </w:p>
    <w:p w:rsidR="006A0BA0" w:rsidRDefault="006A0BA0" w:rsidP="006A0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и производится по следующей формуле:</w:t>
      </w:r>
      <w:bookmarkStart w:id="1" w:name="_GoBack"/>
      <w:bookmarkEnd w:id="1"/>
    </w:p>
    <w:p w:rsidR="006A0BA0" w:rsidRPr="006A0BA0" w:rsidRDefault="006A0BA0" w:rsidP="006A0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0BA0">
        <w:rPr>
          <w:rFonts w:ascii="Times New Roman" w:hAnsi="Times New Roman" w:cs="Times New Roman"/>
          <w:sz w:val="28"/>
          <w:szCs w:val="28"/>
          <w:lang w:val="en-US"/>
        </w:rPr>
        <w:t>Si = S x [(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A0BA0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0BA0">
        <w:rPr>
          <w:rFonts w:ascii="Times New Roman" w:hAnsi="Times New Roman" w:cs="Times New Roman"/>
          <w:sz w:val="28"/>
          <w:szCs w:val="28"/>
          <w:lang w:val="en-US"/>
        </w:rPr>
        <w:t>i) / SUM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A0BA0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en-US"/>
        </w:rPr>
        <w:t>i)],</w:t>
      </w:r>
    </w:p>
    <w:p w:rsidR="006A0BA0" w:rsidRDefault="006A0BA0" w:rsidP="006A0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A0BA0" w:rsidRDefault="006A0BA0" w:rsidP="006A0BA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субсидии бюджету i-того муниципального образования;</w:t>
      </w:r>
    </w:p>
    <w:p w:rsidR="006A0BA0" w:rsidRDefault="006A0BA0" w:rsidP="006A0BA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бюджетные ассигнования, предусмотренные в краевом бюджете на текущий финансовый год на выплату субсидии;</w:t>
      </w:r>
    </w:p>
    <w:p w:rsidR="006A0BA0" w:rsidRDefault="006A0BA0" w:rsidP="006A0BA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Мi - стоимость затрат на реализацию мероприятий по созданию условий для организации добровольной пожарной охраны i-го муниципального образования в соответствии с заявкой i-го муниципального образования;</w:t>
      </w:r>
    </w:p>
    <w:p w:rsidR="006A0BA0" w:rsidRDefault="006A0BA0" w:rsidP="006A0BA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Уi - предельный уровень софинансирования за счет субсидии расходного обязательства муниципального образования, установленный Правительством Приморского края (определяется в </w:t>
      </w:r>
      <w:r w:rsidRPr="006A0BA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0" w:history="1">
        <w:r w:rsidRPr="006A0BA0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6A0BA0">
        <w:rPr>
          <w:rFonts w:ascii="Times New Roman" w:hAnsi="Times New Roman" w:cs="Times New Roman"/>
          <w:sz w:val="28"/>
          <w:szCs w:val="28"/>
        </w:rPr>
        <w:t xml:space="preserve"> Правил </w:t>
      </w:r>
      <w:r>
        <w:rPr>
          <w:rFonts w:ascii="Times New Roman" w:hAnsi="Times New Roman" w:cs="Times New Roman"/>
          <w:sz w:val="28"/>
          <w:szCs w:val="28"/>
        </w:rPr>
        <w:t>формирования);</w:t>
      </w:r>
    </w:p>
    <w:p w:rsidR="006A0BA0" w:rsidRDefault="006A0BA0" w:rsidP="006A0BA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субсидии, указанной в заявке, менее размера, определенного в соответствии с настоящим пунктом, указанные субсидии предоставляются в заявленном размере.</w:t>
      </w:r>
    </w:p>
    <w:p w:rsidR="006A0BA0" w:rsidRDefault="006A0BA0" w:rsidP="006A0BA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недостатка лимита бюджетных обязательств для предоставления субсидий средства краевого бюджета распределяются пропорционально рассчитанной субсидии между всеми муниципальными образованиями.</w:t>
      </w:r>
    </w:p>
    <w:p w:rsidR="00786132" w:rsidRPr="00FE7643" w:rsidRDefault="00786132" w:rsidP="006A0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FE7643" w:rsidSect="006040E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BA0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6A0BA0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B4E16B9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2021-10-26T00:36:00Z</cp:lastPrinted>
  <dcterms:created xsi:type="dcterms:W3CDTF">2018-09-10T05:05:00Z</dcterms:created>
  <dcterms:modified xsi:type="dcterms:W3CDTF">2022-10-26T01:31:00Z</dcterms:modified>
</cp:coreProperties>
</file>