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84" w:rsidRPr="0025752E" w:rsidRDefault="0025752E" w:rsidP="00A85F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752E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25752E" w:rsidRPr="00E42384" w:rsidRDefault="0025752E" w:rsidP="00A85F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12099" w:rsidRPr="00C12099" w:rsidRDefault="00C12099" w:rsidP="00C120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Par0"/>
      <w:bookmarkEnd w:id="0"/>
      <w:r w:rsidRPr="00C12099">
        <w:rPr>
          <w:rFonts w:ascii="Times New Roman" w:hAnsi="Times New Roman" w:cs="Times New Roman"/>
          <w:bCs/>
          <w:sz w:val="28"/>
          <w:szCs w:val="28"/>
        </w:rPr>
        <w:t xml:space="preserve">Приложение N </w:t>
      </w:r>
    </w:p>
    <w:p w:rsidR="00C12099" w:rsidRPr="00C12099" w:rsidRDefault="00C12099" w:rsidP="00C120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12099">
        <w:rPr>
          <w:rFonts w:ascii="Times New Roman" w:hAnsi="Times New Roman" w:cs="Times New Roman"/>
          <w:bCs/>
          <w:sz w:val="28"/>
          <w:szCs w:val="28"/>
        </w:rPr>
        <w:t>к государственной программе</w:t>
      </w:r>
    </w:p>
    <w:p w:rsidR="00C12099" w:rsidRPr="00C12099" w:rsidRDefault="00C12099" w:rsidP="00C120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12099">
        <w:rPr>
          <w:rFonts w:ascii="Times New Roman" w:hAnsi="Times New Roman" w:cs="Times New Roman"/>
          <w:bCs/>
          <w:sz w:val="28"/>
          <w:szCs w:val="28"/>
        </w:rPr>
        <w:t>Приморского края "Патриотическое</w:t>
      </w:r>
    </w:p>
    <w:p w:rsidR="00C12099" w:rsidRPr="00C12099" w:rsidRDefault="00C12099" w:rsidP="00C120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12099">
        <w:rPr>
          <w:rFonts w:ascii="Times New Roman" w:hAnsi="Times New Roman" w:cs="Times New Roman"/>
          <w:bCs/>
          <w:sz w:val="28"/>
          <w:szCs w:val="28"/>
        </w:rPr>
        <w:t>воспитание граждан, реализация</w:t>
      </w:r>
    </w:p>
    <w:p w:rsidR="00C12099" w:rsidRPr="00C12099" w:rsidRDefault="00C12099" w:rsidP="00C120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12099">
        <w:rPr>
          <w:rFonts w:ascii="Times New Roman" w:hAnsi="Times New Roman" w:cs="Times New Roman"/>
          <w:bCs/>
          <w:sz w:val="28"/>
          <w:szCs w:val="28"/>
        </w:rPr>
        <w:t>государственной национальной</w:t>
      </w:r>
    </w:p>
    <w:p w:rsidR="00C12099" w:rsidRPr="00C12099" w:rsidRDefault="00C12099" w:rsidP="00C120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12099">
        <w:rPr>
          <w:rFonts w:ascii="Times New Roman" w:hAnsi="Times New Roman" w:cs="Times New Roman"/>
          <w:bCs/>
          <w:sz w:val="28"/>
          <w:szCs w:val="28"/>
        </w:rPr>
        <w:t>политики и развитие институтов</w:t>
      </w:r>
    </w:p>
    <w:p w:rsidR="00C12099" w:rsidRPr="00C12099" w:rsidRDefault="00C12099" w:rsidP="00C120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12099">
        <w:rPr>
          <w:rFonts w:ascii="Times New Roman" w:hAnsi="Times New Roman" w:cs="Times New Roman"/>
          <w:bCs/>
          <w:sz w:val="28"/>
          <w:szCs w:val="28"/>
        </w:rPr>
        <w:t>гражданского общества на</w:t>
      </w:r>
    </w:p>
    <w:p w:rsidR="00C12099" w:rsidRPr="00C12099" w:rsidRDefault="00C12099" w:rsidP="00C120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12099">
        <w:rPr>
          <w:rFonts w:ascii="Times New Roman" w:hAnsi="Times New Roman" w:cs="Times New Roman"/>
          <w:bCs/>
          <w:sz w:val="28"/>
          <w:szCs w:val="28"/>
        </w:rPr>
        <w:t>территории Приморского края"</w:t>
      </w:r>
    </w:p>
    <w:p w:rsidR="00310057" w:rsidRPr="00310057" w:rsidRDefault="00C12099" w:rsidP="00C120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12099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7861DC" w:rsidRDefault="007861DC" w:rsidP="007A75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60DE3" w:rsidRPr="008A4FDE" w:rsidRDefault="00560DE3" w:rsidP="007A75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12099" w:rsidRPr="00C12099" w:rsidRDefault="00C12099" w:rsidP="00C120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12099">
        <w:rPr>
          <w:rFonts w:ascii="Times New Roman" w:hAnsi="Times New Roman" w:cs="Times New Roman"/>
          <w:sz w:val="28"/>
          <w:szCs w:val="28"/>
        </w:rPr>
        <w:t>ПРАВИЛА</w:t>
      </w:r>
    </w:p>
    <w:p w:rsidR="00C12099" w:rsidRPr="00C12099" w:rsidRDefault="00C12099" w:rsidP="00C120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12099">
        <w:rPr>
          <w:rFonts w:ascii="Times New Roman" w:hAnsi="Times New Roman" w:cs="Times New Roman"/>
          <w:sz w:val="28"/>
          <w:szCs w:val="28"/>
        </w:rPr>
        <w:t>ПРЕДОСТАВЛЕНИЯ И РАСХОДОВАНИЯ СУБСИДИЙ БЮДЖЕТАМ</w:t>
      </w:r>
    </w:p>
    <w:p w:rsidR="00560DE3" w:rsidRDefault="00C12099" w:rsidP="00C120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12099">
        <w:rPr>
          <w:rFonts w:ascii="Times New Roman" w:hAnsi="Times New Roman" w:cs="Times New Roman"/>
          <w:sz w:val="28"/>
          <w:szCs w:val="28"/>
        </w:rPr>
        <w:t>МУНИЦИПАЛЬНЫХ РАЙОНОВ</w:t>
      </w:r>
      <w:r>
        <w:rPr>
          <w:rFonts w:ascii="Times New Roman" w:hAnsi="Times New Roman" w:cs="Times New Roman"/>
          <w:sz w:val="28"/>
          <w:szCs w:val="28"/>
        </w:rPr>
        <w:t xml:space="preserve"> И ГОРОДСКИХ ОКРУГОВ ИЗ БЮДЖЕТА </w:t>
      </w:r>
      <w:r w:rsidRPr="00C12099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>
        <w:rPr>
          <w:rFonts w:ascii="Times New Roman" w:hAnsi="Times New Roman" w:cs="Times New Roman"/>
          <w:sz w:val="28"/>
          <w:szCs w:val="28"/>
        </w:rPr>
        <w:t xml:space="preserve">НА СОФИНАНСИРОВАНИЕ МЕРОПРИЯТИЙ </w:t>
      </w:r>
      <w:r w:rsidRPr="00C12099">
        <w:rPr>
          <w:rFonts w:ascii="Times New Roman" w:hAnsi="Times New Roman" w:cs="Times New Roman"/>
          <w:sz w:val="28"/>
          <w:szCs w:val="28"/>
        </w:rPr>
        <w:t>МУНИЦИПАЛЬНЫХ ПРОГРАММ ПОДД</w:t>
      </w:r>
      <w:r>
        <w:rPr>
          <w:rFonts w:ascii="Times New Roman" w:hAnsi="Times New Roman" w:cs="Times New Roman"/>
          <w:sz w:val="28"/>
          <w:szCs w:val="28"/>
        </w:rPr>
        <w:t xml:space="preserve">ЕРЖКИ СОЦИАЛЬНО ОРИЕНТИРОВАННЫХ </w:t>
      </w:r>
      <w:r w:rsidRPr="00C12099">
        <w:rPr>
          <w:rFonts w:ascii="Times New Roman" w:hAnsi="Times New Roman" w:cs="Times New Roman"/>
          <w:sz w:val="28"/>
          <w:szCs w:val="28"/>
        </w:rPr>
        <w:t>НЕКОММЕРЧЕСКИХ ОРГАНИЗАЦИЙ</w:t>
      </w:r>
    </w:p>
    <w:p w:rsidR="00C12099" w:rsidRDefault="00C12099" w:rsidP="00C120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12099" w:rsidRPr="00C12099" w:rsidRDefault="00C12099" w:rsidP="00C120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41324" w:rsidRPr="00641324" w:rsidRDefault="00641324" w:rsidP="00641324">
      <w:pPr>
        <w:spacing w:line="360" w:lineRule="auto"/>
        <w:ind w:firstLine="737"/>
        <w:jc w:val="both"/>
        <w:rPr>
          <w:rFonts w:ascii="PT Astra Serif" w:hAnsi="PT Astra Serif"/>
          <w:sz w:val="28"/>
          <w:szCs w:val="28"/>
        </w:rPr>
      </w:pPr>
      <w:r w:rsidRPr="00641324">
        <w:rPr>
          <w:rFonts w:ascii="PT Astra Serif" w:hAnsi="PT Astra Serif"/>
          <w:sz w:val="28"/>
          <w:szCs w:val="28"/>
        </w:rPr>
        <w:t>5.3. Расчет размера субсидии бюджетам муниципальных образований, осуще</w:t>
      </w:r>
      <w:r>
        <w:rPr>
          <w:rFonts w:ascii="PT Astra Serif" w:hAnsi="PT Astra Serif"/>
          <w:sz w:val="28"/>
          <w:szCs w:val="28"/>
        </w:rPr>
        <w:t>ствляется по следующей формуле:</w:t>
      </w:r>
    </w:p>
    <w:p w:rsidR="00641324" w:rsidRPr="00641324" w:rsidRDefault="00641324" w:rsidP="00641324">
      <w:pPr>
        <w:spacing w:line="360" w:lineRule="auto"/>
        <w:ind w:firstLine="737"/>
        <w:jc w:val="both"/>
        <w:rPr>
          <w:rFonts w:ascii="PT Astra Serif" w:hAnsi="PT Astra Serif"/>
          <w:sz w:val="28"/>
          <w:szCs w:val="28"/>
          <w:lang w:val="en-US"/>
        </w:rPr>
      </w:pPr>
      <w:r w:rsidRPr="00641324">
        <w:rPr>
          <w:rFonts w:ascii="PT Astra Serif" w:hAnsi="PT Astra Serif"/>
          <w:sz w:val="28"/>
          <w:szCs w:val="28"/>
          <w:lang w:val="en-US"/>
        </w:rPr>
        <w:t>Si = (V</w:t>
      </w:r>
      <w:r w:rsidRPr="00641324">
        <w:rPr>
          <w:rFonts w:ascii="PT Astra Serif" w:hAnsi="PT Astra Serif"/>
          <w:sz w:val="28"/>
          <w:szCs w:val="28"/>
        </w:rPr>
        <w:t>о</w:t>
      </w:r>
      <w:r w:rsidRPr="00641324">
        <w:rPr>
          <w:rFonts w:ascii="PT Astra Serif" w:hAnsi="PT Astra Serif"/>
          <w:sz w:val="28"/>
          <w:szCs w:val="28"/>
          <w:lang w:val="en-US"/>
        </w:rPr>
        <w:t xml:space="preserve"> x Oi / On) </w:t>
      </w:r>
      <w:r w:rsidRPr="00641324">
        <w:rPr>
          <w:rFonts w:ascii="PT Astra Serif" w:hAnsi="PT Astra Serif"/>
          <w:sz w:val="28"/>
          <w:szCs w:val="28"/>
        </w:rPr>
        <w:t>х</w:t>
      </w:r>
      <w:r>
        <w:rPr>
          <w:rFonts w:ascii="PT Astra Serif" w:hAnsi="PT Astra Serif"/>
          <w:sz w:val="28"/>
          <w:szCs w:val="28"/>
          <w:lang w:val="en-US"/>
        </w:rPr>
        <w:t xml:space="preserve"> Zi/ 100,</w:t>
      </w:r>
    </w:p>
    <w:p w:rsidR="00641324" w:rsidRPr="00641324" w:rsidRDefault="00641324" w:rsidP="00641324">
      <w:pPr>
        <w:spacing w:line="360" w:lineRule="auto"/>
        <w:ind w:firstLine="737"/>
        <w:jc w:val="both"/>
        <w:rPr>
          <w:rFonts w:ascii="PT Astra Serif" w:hAnsi="PT Astra Serif"/>
          <w:sz w:val="28"/>
          <w:szCs w:val="28"/>
        </w:rPr>
      </w:pPr>
      <w:r w:rsidRPr="00641324">
        <w:rPr>
          <w:rFonts w:ascii="PT Astra Serif" w:hAnsi="PT Astra Serif"/>
          <w:sz w:val="28"/>
          <w:szCs w:val="28"/>
        </w:rPr>
        <w:t>где:</w:t>
      </w:r>
    </w:p>
    <w:p w:rsidR="00641324" w:rsidRPr="00641324" w:rsidRDefault="00641324" w:rsidP="00641324">
      <w:pPr>
        <w:spacing w:line="360" w:lineRule="auto"/>
        <w:ind w:firstLine="737"/>
        <w:jc w:val="both"/>
        <w:rPr>
          <w:rFonts w:ascii="PT Astra Serif" w:hAnsi="PT Astra Serif"/>
          <w:sz w:val="28"/>
          <w:szCs w:val="28"/>
        </w:rPr>
      </w:pPr>
      <w:r w:rsidRPr="00641324">
        <w:rPr>
          <w:rFonts w:ascii="PT Astra Serif" w:hAnsi="PT Astra Serif"/>
          <w:sz w:val="28"/>
          <w:szCs w:val="28"/>
        </w:rPr>
        <w:t>Si - размер субсидии для i-го муниципального образования;</w:t>
      </w:r>
    </w:p>
    <w:p w:rsidR="00641324" w:rsidRPr="00641324" w:rsidRDefault="00641324" w:rsidP="00641324">
      <w:pPr>
        <w:spacing w:line="360" w:lineRule="auto"/>
        <w:ind w:firstLine="737"/>
        <w:jc w:val="both"/>
        <w:rPr>
          <w:rFonts w:ascii="PT Astra Serif" w:hAnsi="PT Astra Serif"/>
          <w:sz w:val="28"/>
          <w:szCs w:val="28"/>
        </w:rPr>
      </w:pPr>
      <w:r w:rsidRPr="00641324">
        <w:rPr>
          <w:rFonts w:ascii="PT Astra Serif" w:hAnsi="PT Astra Serif"/>
          <w:sz w:val="28"/>
          <w:szCs w:val="28"/>
        </w:rPr>
        <w:t>Vо - объем бюджетных ассигнований, предусмотренный в краевом бюджете на софинансирование мероприятий муниципальных программ поддержки СО НКО;</w:t>
      </w:r>
    </w:p>
    <w:p w:rsidR="00641324" w:rsidRPr="00641324" w:rsidRDefault="00641324" w:rsidP="00641324">
      <w:pPr>
        <w:widowControl w:val="0"/>
        <w:spacing w:line="360" w:lineRule="auto"/>
        <w:ind w:firstLine="737"/>
        <w:jc w:val="both"/>
        <w:rPr>
          <w:rFonts w:ascii="PT Astra Serif" w:hAnsi="PT Astra Serif"/>
          <w:sz w:val="28"/>
          <w:szCs w:val="28"/>
        </w:rPr>
      </w:pPr>
      <w:r w:rsidRPr="00641324">
        <w:rPr>
          <w:rFonts w:ascii="PT Astra Serif" w:hAnsi="PT Astra Serif"/>
          <w:sz w:val="28"/>
          <w:szCs w:val="28"/>
        </w:rPr>
        <w:t>Oi - объем средств бюджета муниципального образования, предусмотренных на финанси</w:t>
      </w:r>
      <w:bookmarkStart w:id="1" w:name="_GoBack"/>
      <w:bookmarkEnd w:id="1"/>
      <w:r w:rsidRPr="00641324">
        <w:rPr>
          <w:rFonts w:ascii="PT Astra Serif" w:hAnsi="PT Astra Serif"/>
          <w:sz w:val="28"/>
          <w:szCs w:val="28"/>
        </w:rPr>
        <w:t>рование расходов по реализации муниципальной программы по поддержке СО НКО, представленная заявка которого соответствует требованиям, определенным настоящим Порядком;</w:t>
      </w:r>
    </w:p>
    <w:p w:rsidR="00641324" w:rsidRPr="00641324" w:rsidRDefault="00641324" w:rsidP="00641324">
      <w:pPr>
        <w:widowControl w:val="0"/>
        <w:spacing w:line="360" w:lineRule="auto"/>
        <w:ind w:firstLine="737"/>
        <w:jc w:val="both"/>
        <w:rPr>
          <w:rFonts w:ascii="PT Astra Serif" w:hAnsi="PT Astra Serif"/>
          <w:sz w:val="28"/>
          <w:szCs w:val="28"/>
        </w:rPr>
      </w:pPr>
      <w:r w:rsidRPr="00641324">
        <w:rPr>
          <w:rFonts w:ascii="PT Astra Serif" w:hAnsi="PT Astra Serif"/>
          <w:sz w:val="28"/>
          <w:szCs w:val="28"/>
        </w:rPr>
        <w:t xml:space="preserve">On - общий объем средств муниципальных образований, </w:t>
      </w:r>
      <w:r w:rsidRPr="00641324">
        <w:rPr>
          <w:rFonts w:ascii="PT Astra Serif" w:hAnsi="PT Astra Serif"/>
          <w:sz w:val="28"/>
          <w:szCs w:val="28"/>
        </w:rPr>
        <w:lastRenderedPageBreak/>
        <w:t>предусмотренных на финансирование расходов по реализации муниципальных программ по поддержке СО НКО, представленные заявки которых соответствуют требованиям, определенным настоящими Правилами;</w:t>
      </w:r>
    </w:p>
    <w:p w:rsidR="00786132" w:rsidRPr="007A7539" w:rsidRDefault="00641324" w:rsidP="00641324">
      <w:pPr>
        <w:spacing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641324">
        <w:rPr>
          <w:rFonts w:ascii="PT Astra Serif" w:hAnsi="PT Astra Serif"/>
          <w:sz w:val="28"/>
          <w:szCs w:val="28"/>
        </w:rPr>
        <w:t>Zi - предельный уровень софинансирования расходного обязательства i-го муниципального образования из краевого бюджета на очередной финансовый год и плановый период, определенный данным нормативным правовым актом Правительства Приморского края.</w:t>
      </w:r>
    </w:p>
    <w:sectPr w:rsidR="00786132" w:rsidRPr="007A7539" w:rsidSect="006040ED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324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01DE8"/>
    <w:rsid w:val="000D3FE0"/>
    <w:rsid w:val="001E00E6"/>
    <w:rsid w:val="001E10FC"/>
    <w:rsid w:val="00206DB5"/>
    <w:rsid w:val="00251501"/>
    <w:rsid w:val="0025752E"/>
    <w:rsid w:val="00310057"/>
    <w:rsid w:val="00345CB1"/>
    <w:rsid w:val="00536A7D"/>
    <w:rsid w:val="00560DE3"/>
    <w:rsid w:val="00566342"/>
    <w:rsid w:val="006040ED"/>
    <w:rsid w:val="00641324"/>
    <w:rsid w:val="00674632"/>
    <w:rsid w:val="00730D33"/>
    <w:rsid w:val="00786132"/>
    <w:rsid w:val="007861DC"/>
    <w:rsid w:val="007A7539"/>
    <w:rsid w:val="00816FEB"/>
    <w:rsid w:val="0085051A"/>
    <w:rsid w:val="008614E7"/>
    <w:rsid w:val="008A4FDE"/>
    <w:rsid w:val="009C1F8A"/>
    <w:rsid w:val="009D0279"/>
    <w:rsid w:val="00A85F19"/>
    <w:rsid w:val="00AA4593"/>
    <w:rsid w:val="00B17B0A"/>
    <w:rsid w:val="00BF5216"/>
    <w:rsid w:val="00C12099"/>
    <w:rsid w:val="00C2711C"/>
    <w:rsid w:val="00C51070"/>
    <w:rsid w:val="00C84080"/>
    <w:rsid w:val="00D545B2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50578DA"/>
  <w15:docId w15:val="{1D1CE620-18E9-44D7-BFFF-46B8E559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560D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34</cp:revision>
  <cp:lastPrinted>2021-10-26T00:36:00Z</cp:lastPrinted>
  <dcterms:created xsi:type="dcterms:W3CDTF">2018-09-10T05:05:00Z</dcterms:created>
  <dcterms:modified xsi:type="dcterms:W3CDTF">2022-10-28T05:39:00Z</dcterms:modified>
</cp:coreProperties>
</file>