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B7" w:rsidRPr="00297C9F" w:rsidRDefault="00896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ПРОЕКТ</w:t>
      </w: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62B3" w:rsidRPr="00297C9F" w:rsidRDefault="00896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62B3" w:rsidRPr="00297C9F" w:rsidRDefault="00896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297C9F">
        <w:rPr>
          <w:rFonts w:ascii="Times New Roman" w:hAnsi="Times New Roman" w:cs="Times New Roman"/>
          <w:sz w:val="28"/>
          <w:szCs w:val="28"/>
        </w:rPr>
        <w:t>ПРАВИЛА</w:t>
      </w:r>
    </w:p>
    <w:p w:rsidR="00617BB7" w:rsidRPr="00297C9F" w:rsidRDefault="00617B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ПРЕДОСТАВЛЕНИЯ МЕЖБЮДЖЕТНЫХ ТРАНСФЕРТОВ</w:t>
      </w:r>
    </w:p>
    <w:p w:rsidR="00617BB7" w:rsidRPr="00297C9F" w:rsidRDefault="00617B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БЮДЖЕТУ ТЕРРИТОРИАЛЬНОГО ФОНДА ОБЯЗАТЕЛЬНОГО</w:t>
      </w:r>
    </w:p>
    <w:p w:rsidR="00617BB7" w:rsidRPr="00297C9F" w:rsidRDefault="00617B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МЕДИЦИНСКОГО СТРАХОВАНИЯ ПРИМОРСКОГО КРАЯ НА ДОПОЛНИТЕЛЬНОЕ</w:t>
      </w:r>
    </w:p>
    <w:p w:rsidR="00617BB7" w:rsidRPr="00297C9F" w:rsidRDefault="00617B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ФИНАНСОВОЕ ОБЕСПЕЧЕНИЕ РЕАЛИЗАЦИИ ТЕРРИТОРИАЛЬНОЙ ПРОГРАММЫ</w:t>
      </w:r>
    </w:p>
    <w:p w:rsidR="00617BB7" w:rsidRPr="00297C9F" w:rsidRDefault="00617B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В ЧАСТИ БАЗОВОЙ</w:t>
      </w:r>
    </w:p>
    <w:p w:rsidR="00617BB7" w:rsidRPr="00297C9F" w:rsidRDefault="00617B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ПРОГРАММЫ ОБЯЗАТЕЛЬНОГО МЕДИЦИНСКОГО СТРАХОВАНИЯ</w:t>
      </w: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1. Настоящие Правила определяют размер и цели предоставления межбюджетных трансфертов из краевого бюджета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 (далее - межбюджетные трансферты), порядок уплаты, а также порядок возврата межбюджетных трансфертов в случае нарушения целей и порядка их предоставления.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2. Министерство здравоохранения Приморского края (далее - министерство) является главным распорядителем средств краевого бюджета, осуществляющим предоставление межбюджетных трансфертов в соответствии со сводной бюджетной росписью, кассовым планом исполнения краевого бюджета в пределах лимитов бюджетных обязательств, доведенных министерству на указанные цели в соответствии с законом Приморского края о краевом бюджете на соответствующий финансовый год и плановый период.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Годовой объем бюджетных ассигнований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 утверждается законом Приморского края о краевом бюджете на соответствующий финансовый год и плановый период.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3. Межбюджетные трансферты предоставляются министерством бюджету территориального фонда обязательного медицинского страхования Приморского края в размере одной двенадцатой годового объема бюджетных ассигнований ежемесячно.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Ежемесячный платеж подлежит уплате в срок не позднее 25 числа текущего календарного месяца. Если указанный срок уплаты платежа приходится на день, признаваемый в соответствии с законодательством Российской Федерации выходным и (или) нерабочим праздничным днем, днем окончания срока уплаты платежа считается следующий за ним рабочий день.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При изменении (увеличении/уменьшении) объема межбюджетных трансфертов в течение финансового года его остаток распределяется равными долями на оставшийся период, начиная с даты вступления в силу закона Приморского края о внесении изменений в закон Приморского края о краевом бюджете, предусматривающего соответствующее изменение объема межбюджетных трансфертов.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4. Предоставление межбюджетных трансфертов осуществляется на основании соглашения о предоставлении межбюджетных трансфертов из краевого бюджета бюджету территориального фонда обязательного медицинского страхования Приморского края, заключаемого между министерством и государственным учреждением "Территориальный фонд обязательного медицинского страхования Приморского края" (далее соответственно - соглашение, ГУ ТФОМС ПК). Соглашение заключается не позднее 15 рабочих дней со дня отражения на лицевом счете министерства лимитов бюджетных обязательств на предоставление межбюджетных трансфертов.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Соглашение должно содержать в том числе:</w:t>
      </w:r>
      <w:bookmarkStart w:id="1" w:name="_GoBack"/>
      <w:bookmarkEnd w:id="1"/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размер межбюджетных трансфертов;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 xml:space="preserve">определение численности прикрепленного населения к медицинским организациям, находящимся на </w:t>
      </w: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подушевом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нормативе финансирования;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 финансирования;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lastRenderedPageBreak/>
        <w:t>порядок уплаты и сроки перечисления в бюджет территориального фонда обязательного медицинского страхования Приморского края межбюджетных трансфертов;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порядок и сроки предоставления отчетности;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случаи, порядок и условия возврата межбюджетных трансфертов в краевой бюджет;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согласие ГУ ТФОМС ПК на осуществление министерством и органами государственного финансового контроля проверок соблюдения целей, условий и порядка предоставления межбюджетных трансфертов, установленных настоящими Правилами;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иные положения в соответствии с действующим законодательством.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 xml:space="preserve">5. Межбюджетные трансферты направляются ГУ ТФОМС ПК страховым медицинским организациям, включенным в реестр страховых медицинских организаций, осуществляющих деятельность в сфере обязательного медицинского страхования на территории Приморского края (далее - страховым медицинским организациям),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страхования, в том числе на расходы по ведению дела страховыми медицинскими организациями в размере </w:t>
      </w:r>
      <w:r w:rsidR="008962B3" w:rsidRPr="00297C9F">
        <w:rPr>
          <w:rFonts w:ascii="Times New Roman" w:hAnsi="Times New Roman" w:cs="Times New Roman"/>
          <w:sz w:val="28"/>
          <w:szCs w:val="28"/>
        </w:rPr>
        <w:t>0,98 </w:t>
      </w:r>
      <w:r w:rsidRPr="00297C9F">
        <w:rPr>
          <w:rFonts w:ascii="Times New Roman" w:hAnsi="Times New Roman" w:cs="Times New Roman"/>
          <w:sz w:val="28"/>
          <w:szCs w:val="28"/>
        </w:rPr>
        <w:t xml:space="preserve">% от общего объема предоставляемых межбюджетных трансфертов для медицинских организаций, финансирование которых осуществляется по </w:t>
      </w: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 (за исключением скорой медицинской помощи), с учетом показателей результативности деятельности медицинской организации, включая показатели объема медицинской помощи.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 xml:space="preserve">Межбюджетные трансферты направляются медицинским организациям, подведомственным министерству, имеющим в своем составе подразделения, оказывающие медицинскую помощь в амбулаторных, стационарных условиях и в условиях дневного стационара, в которых применяется способ оплаты по </w:t>
      </w: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к данной медицинской организации лиц, включая оплату медицинской помощи по все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включая показатели объема медицинской помощи (далее - медицинские организации, находящиеся на </w:t>
      </w: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подушевом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нормативе финансирования).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 xml:space="preserve">6. Медицинские организации, находящиеся на </w:t>
      </w: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подушевом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нормативе финансирования, расходуют средства межбюджетного трансферта на: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заработную плату, начисления на выплаты по оплате труда, прочие выплаты;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приобретение лекарственных средств, расходных материалов,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оплату услуг связи, транспортных услуг, коммунальных услуг, работ и услуг по содержанию имущества;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арендную плату за пользование имуществом;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оплату программного обеспечения и прочих услуг;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социальное обеспечение работников медицинских организаций, установленное законодательством Российской Федерации;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прочие расходы;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расходы на приобретение основных средств (оборудование, производственный и хозяйственный инвентарь) стоимостью до ста тысяч рублей за единицу.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7. ГУ ТФОМС ПК представляет в министерство: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lastRenderedPageBreak/>
        <w:t xml:space="preserve">отчет об использовании межбюджетных трансфертов по </w:t>
      </w:r>
      <w:hyperlink w:anchor="P97">
        <w:r w:rsidRPr="00297C9F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297C9F">
        <w:rPr>
          <w:rFonts w:ascii="Times New Roman" w:hAnsi="Times New Roman" w:cs="Times New Roman"/>
          <w:sz w:val="28"/>
          <w:szCs w:val="28"/>
        </w:rPr>
        <w:t xml:space="preserve"> согласно таблице 1 приложения к настоящим Правилам ежемесячно, до 10 числа месяца, следующего за отчетным периодом, за декабрь - до 25 января очередного финансового года;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 xml:space="preserve">отчет о расходовании страховыми медицинскими организациями и медицинскими организациями, находящимися на </w:t>
      </w: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подушевом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нормативе финансирования межбюджетных трансфертов, по </w:t>
      </w:r>
      <w:hyperlink w:anchor="P145">
        <w:r w:rsidRPr="00297C9F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297C9F">
        <w:rPr>
          <w:rFonts w:ascii="Times New Roman" w:hAnsi="Times New Roman" w:cs="Times New Roman"/>
          <w:sz w:val="28"/>
          <w:szCs w:val="28"/>
        </w:rPr>
        <w:t xml:space="preserve"> согласно таблице 2 приложения к настоящим Правилам ежеквартально, в срок не позднее 45 календарных дней, следующих за отчетным периодом, за год - до 15 марта очередного финансового года.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8. Межбюджетные трансферты, использованные не по целевому назначению, подлежат возврату в краевой бюджет в соответствии с законодательством Российской Федерации.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 xml:space="preserve">При этом средства межбюджетных трансфертов, использованные не по целевому назначению, перечисляются медицинской организацией, находящейся на </w:t>
      </w: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подушевом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нормативе финансирования, в бюджет ГУ ТФОМС ПК;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 xml:space="preserve">ГУ ТФОМС ПК денежные средства (средства межбюджетных трансфертов, использованные не по целевому назначению), перечисленные медицинскими организациями, находящимися на </w:t>
      </w: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подушевом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нормативе финансирования, возвращает в доход краевого бюджета.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В случае отказа от добровольного возврата средства межбюджетного трансферта взыскиваются в судебном порядке.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 xml:space="preserve">9. Средства межбюджетных трансфертов, полученные медицинскими организациями, находящимися на </w:t>
      </w:r>
      <w:proofErr w:type="spellStart"/>
      <w:r w:rsidRPr="00297C9F">
        <w:rPr>
          <w:rFonts w:ascii="Times New Roman" w:hAnsi="Times New Roman" w:cs="Times New Roman"/>
          <w:sz w:val="28"/>
          <w:szCs w:val="28"/>
        </w:rPr>
        <w:t>подушевом</w:t>
      </w:r>
      <w:proofErr w:type="spellEnd"/>
      <w:r w:rsidRPr="00297C9F">
        <w:rPr>
          <w:rFonts w:ascii="Times New Roman" w:hAnsi="Times New Roman" w:cs="Times New Roman"/>
          <w:sz w:val="28"/>
          <w:szCs w:val="28"/>
        </w:rPr>
        <w:t xml:space="preserve"> нормативе финансирования, из бюджета территориального фонда обязательного медицинского страхования Приморского края и не использованные по состоянию на 1 января текущего финансового года, подлежат возврату в бюджет территориального фонда обязательного медицинского страхования Приморского края в течение первых пяти рабочих дней текущего финансового года. ГУ ТФОМС ПК перечисляет указанные средства в доход краевого бюджета в течение первых </w:t>
      </w:r>
      <w:r w:rsidR="008962B3" w:rsidRPr="00297C9F">
        <w:rPr>
          <w:rFonts w:ascii="Times New Roman" w:hAnsi="Times New Roman" w:cs="Times New Roman"/>
          <w:sz w:val="28"/>
          <w:szCs w:val="28"/>
        </w:rPr>
        <w:t>15</w:t>
      </w:r>
      <w:r w:rsidRPr="00297C9F">
        <w:rPr>
          <w:rFonts w:ascii="Times New Roman" w:hAnsi="Times New Roman" w:cs="Times New Roman"/>
          <w:sz w:val="28"/>
          <w:szCs w:val="28"/>
        </w:rPr>
        <w:t xml:space="preserve"> рабочих дней текущего финансового года.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В случае если неиспользованный остаток межбюджетных трансфертов не перечислен ГУ ТФОМС ПК в доход краевого бюджета, указанные средства подлежат взысканию в доход краевого бюджета в установленном порядке.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10. Ответственность за целевое использование предоставленных межбюджетных трансфертов, достоверность сведений, содержащихся в отчетах, несут ГУ ТФОМС ПК и медицинские организации в соответствии с законодательством Российской Федерации.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11. Министерство и органы государственного финансового контроля осуществляют проверку соблюдения ГУ ТФОМС ПК условий, целей и порядка, установленных при предоставлении межбюджетных трансфертов.</w:t>
      </w:r>
    </w:p>
    <w:p w:rsidR="00617BB7" w:rsidRPr="00297C9F" w:rsidRDefault="00617B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Министерство обеспечивает соблюдение ГУ ТФОМС ПК условий, целей и порядка, установленных при предоставлении межбюджетных трансфертов.</w:t>
      </w: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Приложение</w:t>
      </w:r>
    </w:p>
    <w:p w:rsidR="00617BB7" w:rsidRPr="00297C9F" w:rsidRDefault="00617B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к Правилам</w:t>
      </w:r>
    </w:p>
    <w:p w:rsidR="00617BB7" w:rsidRPr="00297C9F" w:rsidRDefault="00617B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617BB7" w:rsidRPr="00297C9F" w:rsidRDefault="00617B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межбюджетных трансфертов</w:t>
      </w:r>
    </w:p>
    <w:p w:rsidR="00617BB7" w:rsidRPr="00297C9F" w:rsidRDefault="00617B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бюджету территориального</w:t>
      </w:r>
    </w:p>
    <w:p w:rsidR="00617BB7" w:rsidRPr="00297C9F" w:rsidRDefault="00617B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фонда обязательного</w:t>
      </w:r>
    </w:p>
    <w:p w:rsidR="00617BB7" w:rsidRPr="00297C9F" w:rsidRDefault="00617B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медицинского страхования</w:t>
      </w:r>
    </w:p>
    <w:p w:rsidR="00617BB7" w:rsidRPr="00297C9F" w:rsidRDefault="00617B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Форма</w:t>
      </w: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617BB7" w:rsidRPr="00297C9F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97"/>
            <w:bookmarkEnd w:id="2"/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 использовании межбюджетных трансфертов территориальным фондом обязательного медицинского страхования Приморского края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по состоянию на ________ 20__ года</w:t>
            </w:r>
          </w:p>
        </w:tc>
      </w:tr>
      <w:tr w:rsidR="00617BB7" w:rsidRPr="00297C9F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Периодичность: ежемесячно, до 10 числа месяца, следующего за отчетным периодом, за декабрь - до 25 января очередного финансового года.</w:t>
            </w:r>
          </w:p>
          <w:p w:rsidR="00617BB7" w:rsidRPr="00297C9F" w:rsidRDefault="00617B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 (с точностью до второго знака после запятой).</w:t>
            </w:r>
          </w:p>
        </w:tc>
      </w:tr>
    </w:tbl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Таблица 1</w:t>
      </w: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551"/>
        <w:gridCol w:w="1134"/>
        <w:gridCol w:w="1720"/>
        <w:gridCol w:w="1504"/>
        <w:gridCol w:w="1701"/>
      </w:tblGrid>
      <w:tr w:rsidR="00617BB7" w:rsidRPr="00297C9F">
        <w:tc>
          <w:tcPr>
            <w:tcW w:w="460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551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Остаток средств на начало года</w:t>
            </w:r>
          </w:p>
        </w:tc>
        <w:tc>
          <w:tcPr>
            <w:tcW w:w="1720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Предусмотрено в бюджете ГУ ТФОМС Приморского края на 20__</w:t>
            </w:r>
          </w:p>
        </w:tc>
        <w:tc>
          <w:tcPr>
            <w:tcW w:w="1504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Поступило в ГУ ТФОМС Приморского края средств с начала года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Израсходовано ГУ ТФОМС Приморского края с начала года</w:t>
            </w:r>
          </w:p>
        </w:tc>
      </w:tr>
      <w:tr w:rsidR="00617BB7" w:rsidRPr="00297C9F">
        <w:tc>
          <w:tcPr>
            <w:tcW w:w="460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0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4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17BB7" w:rsidRPr="00297C9F">
        <w:tc>
          <w:tcPr>
            <w:tcW w:w="460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бюджету ТФОМС ПК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134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9"/>
        <w:gridCol w:w="1552"/>
        <w:gridCol w:w="2799"/>
      </w:tblGrid>
      <w:tr w:rsidR="00617BB7" w:rsidRPr="00297C9F"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Руководитель ГУ ТФОМС ПК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17BB7" w:rsidRPr="00297C9F"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Главный бухгалтер ГУ ТФОМС ПК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17BB7" w:rsidRPr="00297C9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(М.П.)</w:t>
            </w:r>
          </w:p>
        </w:tc>
      </w:tr>
      <w:tr w:rsidR="00617BB7" w:rsidRPr="00297C9F"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(телефон)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17BB7" w:rsidRPr="00297C9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"___" _________ 20__ г.</w:t>
            </w:r>
          </w:p>
        </w:tc>
      </w:tr>
    </w:tbl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617BB7" w:rsidRPr="00297C9F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145"/>
            <w:bookmarkEnd w:id="3"/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о расходовании страховыми медицинскими организациями и медицинскими организациями межбюджетных трансфертов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по состоянию на _________ 20__ года</w:t>
            </w:r>
          </w:p>
        </w:tc>
      </w:tr>
      <w:tr w:rsidR="00617BB7" w:rsidRPr="00297C9F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Периодичность: ежеквартально, в срок не позднее 45 календарных дней, следующих за отчетным периодом, за год - до 15 марта очередного финансового года.</w:t>
            </w:r>
          </w:p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Единица изм.: тыс. рублей.</w:t>
            </w:r>
          </w:p>
        </w:tc>
      </w:tr>
    </w:tbl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7C9F">
        <w:rPr>
          <w:rFonts w:ascii="Times New Roman" w:hAnsi="Times New Roman" w:cs="Times New Roman"/>
          <w:sz w:val="28"/>
          <w:szCs w:val="28"/>
        </w:rPr>
        <w:t>Таблица 2</w:t>
      </w: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1757"/>
        <w:gridCol w:w="2211"/>
      </w:tblGrid>
      <w:tr w:rsidR="00617BB7" w:rsidRPr="00297C9F">
        <w:tc>
          <w:tcPr>
            <w:tcW w:w="3402" w:type="dxa"/>
            <w:vMerge w:val="restart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Статьи расходов</w:t>
            </w:r>
          </w:p>
        </w:tc>
        <w:tc>
          <w:tcPr>
            <w:tcW w:w="5669" w:type="dxa"/>
            <w:gridSpan w:val="3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</w:tr>
      <w:tr w:rsidR="00617BB7" w:rsidRPr="00297C9F">
        <w:tc>
          <w:tcPr>
            <w:tcW w:w="3402" w:type="dxa"/>
            <w:vMerge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(гр. 3 + гр. 4)</w:t>
            </w:r>
          </w:p>
        </w:tc>
        <w:tc>
          <w:tcPr>
            <w:tcW w:w="3968" w:type="dxa"/>
            <w:gridSpan w:val="2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617BB7" w:rsidRPr="00297C9F">
        <w:tc>
          <w:tcPr>
            <w:tcW w:w="3402" w:type="dxa"/>
            <w:vMerge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медицинскими организациями</w:t>
            </w: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на ведение дела страховыми медицинскими организациями</w:t>
            </w: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Остаток средств межбюджетных трансфертов на начало отчетного года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Поступило средств межбюджетных трансфертов за отчетный период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Израсходовано средств межбюджетных трансфертов за отчетный период - всего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Оплата труда и начисления на выплаты по оплате труда, всего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прочие выплаты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начисления на выплаты по оплате труда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Оплата работ, услуг, всего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основных </w:t>
            </w:r>
            <w:r w:rsidRPr="00297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средств, всего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медицинского оборудования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медицинского инструментария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прочих основных средств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материальных запасов, всего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медикаментов и перевязочных средств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медицинского инструментария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 xml:space="preserve">реактивов и химикатов, стекла и </w:t>
            </w:r>
            <w:proofErr w:type="spellStart"/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химпосуды</w:t>
            </w:r>
            <w:proofErr w:type="spellEnd"/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горюче-смазочных материалов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мягкого инвентаря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прочих материальных запасов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B7" w:rsidRPr="00297C9F">
        <w:tc>
          <w:tcPr>
            <w:tcW w:w="3402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Остаток средств межбюджетных трансфертов на конец отчетного периода</w:t>
            </w:r>
          </w:p>
        </w:tc>
        <w:tc>
          <w:tcPr>
            <w:tcW w:w="170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9"/>
        <w:gridCol w:w="1552"/>
        <w:gridCol w:w="2799"/>
      </w:tblGrid>
      <w:tr w:rsidR="00617BB7" w:rsidRPr="00297C9F"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Руководитель ГУ ТФОМС ПК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17BB7" w:rsidRPr="00297C9F"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Главный бухгалтер ГУ ТФОМС ПК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17BB7" w:rsidRPr="00297C9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(М.П.)</w:t>
            </w:r>
          </w:p>
        </w:tc>
      </w:tr>
      <w:tr w:rsidR="00617BB7" w:rsidRPr="00297C9F"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(телефон)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617BB7" w:rsidRPr="00297C9F" w:rsidRDefault="00617B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17BB7" w:rsidRPr="00297C9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BB7" w:rsidRPr="00297C9F" w:rsidRDefault="00617B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C9F">
              <w:rPr>
                <w:rFonts w:ascii="Times New Roman" w:hAnsi="Times New Roman" w:cs="Times New Roman"/>
                <w:sz w:val="28"/>
                <w:szCs w:val="28"/>
              </w:rPr>
              <w:t>"___" _________ 20__ г.</w:t>
            </w:r>
          </w:p>
        </w:tc>
      </w:tr>
    </w:tbl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BB7" w:rsidRPr="00297C9F" w:rsidRDefault="00617BB7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0F02CB" w:rsidRPr="00297C9F" w:rsidRDefault="00297C9F">
      <w:pPr>
        <w:rPr>
          <w:rFonts w:ascii="Times New Roman" w:hAnsi="Times New Roman" w:cs="Times New Roman"/>
          <w:sz w:val="28"/>
          <w:szCs w:val="28"/>
        </w:rPr>
      </w:pPr>
    </w:p>
    <w:sectPr w:rsidR="000F02CB" w:rsidRPr="00297C9F" w:rsidSect="00B93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B7"/>
    <w:rsid w:val="00297C9F"/>
    <w:rsid w:val="00617BB7"/>
    <w:rsid w:val="00771D21"/>
    <w:rsid w:val="008962B3"/>
    <w:rsid w:val="00C23EE4"/>
    <w:rsid w:val="00E02F69"/>
    <w:rsid w:val="00F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FF0F3-5D18-4ABC-A073-74952005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BB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17BB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617BB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7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7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Лунева Оксана Владимировна</dc:creator>
  <cp:keywords/>
  <dc:description/>
  <cp:lastModifiedBy>Лунева Оксана Владимировна</cp:lastModifiedBy>
  <cp:revision>4</cp:revision>
  <cp:lastPrinted>2022-10-26T01:50:00Z</cp:lastPrinted>
  <dcterms:created xsi:type="dcterms:W3CDTF">2022-08-05T01:07:00Z</dcterms:created>
  <dcterms:modified xsi:type="dcterms:W3CDTF">2022-10-26T01:53:00Z</dcterms:modified>
</cp:coreProperties>
</file>