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CB" w:rsidRPr="003002CB" w:rsidRDefault="003002CB" w:rsidP="003002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002CB">
        <w:rPr>
          <w:rFonts w:ascii="Times New Roman" w:hAnsi="Times New Roman" w:cs="Times New Roman"/>
          <w:b/>
          <w:sz w:val="28"/>
          <w:szCs w:val="28"/>
        </w:rPr>
        <w:t>ПРАВИТЕЛЬСТВО ПРИМОРСКОГО КРАЯ</w:t>
      </w:r>
    </w:p>
    <w:p w:rsidR="003002CB" w:rsidRPr="003002CB" w:rsidRDefault="003002CB" w:rsidP="003002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02CB" w:rsidRPr="003002CB" w:rsidRDefault="003002CB" w:rsidP="003002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002C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002CB" w:rsidRPr="003002CB" w:rsidRDefault="003002CB" w:rsidP="003002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002CB">
        <w:rPr>
          <w:rFonts w:ascii="Times New Roman" w:hAnsi="Times New Roman" w:cs="Times New Roman"/>
          <w:b/>
          <w:sz w:val="28"/>
          <w:szCs w:val="28"/>
        </w:rPr>
        <w:t xml:space="preserve">от 30 июля 2020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002CB">
        <w:rPr>
          <w:rFonts w:ascii="Times New Roman" w:hAnsi="Times New Roman" w:cs="Times New Roman"/>
          <w:b/>
          <w:sz w:val="28"/>
          <w:szCs w:val="28"/>
        </w:rPr>
        <w:t xml:space="preserve"> 656-пп</w:t>
      </w:r>
    </w:p>
    <w:p w:rsidR="003002CB" w:rsidRPr="003002CB" w:rsidRDefault="003002CB" w:rsidP="003002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90290">
        <w:rPr>
          <w:rFonts w:ascii="Times New Roman" w:hAnsi="Times New Roman" w:cs="Times New Roman"/>
          <w:b/>
          <w:sz w:val="28"/>
          <w:szCs w:val="28"/>
        </w:rPr>
        <w:t>О ЕЖЕМЕСЯЧНОМ ДЕНЕЖНОМ ВОЗНАГРАЖДЕНИИ</w:t>
      </w: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90290">
        <w:rPr>
          <w:rFonts w:ascii="Times New Roman" w:hAnsi="Times New Roman" w:cs="Times New Roman"/>
          <w:b/>
          <w:sz w:val="28"/>
          <w:szCs w:val="28"/>
        </w:rPr>
        <w:t>ЗА КЛАССНОЕ РУКОВОДСТВО ПЕДАГОГИЧЕСКИМ РАБОТНИКАМ</w:t>
      </w:r>
    </w:p>
    <w:p w:rsidR="003002CB" w:rsidRDefault="00390290" w:rsidP="003902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90290">
        <w:rPr>
          <w:rFonts w:ascii="Times New Roman" w:hAnsi="Times New Roman" w:cs="Times New Roman"/>
          <w:b/>
          <w:sz w:val="28"/>
          <w:szCs w:val="28"/>
        </w:rPr>
        <w:t>ОБРАЗОВАТЕЛЬНЫХ ОРГАНИЗАЦИЙ, РЕАЛИЗУЮЩИХ ОБРАЗОВАТЕЛЬНЫЕ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290">
        <w:rPr>
          <w:rFonts w:ascii="Times New Roman" w:hAnsi="Times New Roman" w:cs="Times New Roman"/>
          <w:b/>
          <w:sz w:val="28"/>
          <w:szCs w:val="28"/>
        </w:rPr>
        <w:t>ПРОГРАММЫ НАЧАЛЬНОГО ОБЩЕГО, ОСНОВНОГО ОБЩЕГО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290">
        <w:rPr>
          <w:rFonts w:ascii="Times New Roman" w:hAnsi="Times New Roman" w:cs="Times New Roman"/>
          <w:b/>
          <w:sz w:val="28"/>
          <w:szCs w:val="28"/>
        </w:rPr>
        <w:t>ОБЩЕГО ОБРАЗОВАНИЯ, В ТОМ ЧИСЛЕ АДАПТИРОВАННЫЕ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290">
        <w:rPr>
          <w:rFonts w:ascii="Times New Roman" w:hAnsi="Times New Roman" w:cs="Times New Roman"/>
          <w:b/>
          <w:sz w:val="28"/>
          <w:szCs w:val="28"/>
        </w:rPr>
        <w:t>ОСНОВНЫЕ ОБЩЕОБРАЗОВАТЕЛЬНЫЕ ПРОГРАММЫ</w:t>
      </w:r>
    </w:p>
    <w:p w:rsid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FD2152" w:rsidRDefault="00390290" w:rsidP="003902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от 10.08.2021 N 519-пп, от 03.08.2022 N 527-пп)</w:t>
      </w:r>
    </w:p>
    <w:p w:rsidR="003002CB" w:rsidRDefault="003002CB" w:rsidP="003902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290">
        <w:rPr>
          <w:rFonts w:ascii="Times New Roman" w:hAnsi="Times New Roman" w:cs="Times New Roman"/>
          <w:bCs/>
          <w:sz w:val="28"/>
          <w:szCs w:val="28"/>
        </w:rPr>
        <w:t>ПРАВИЛА</w:t>
      </w: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290">
        <w:rPr>
          <w:rFonts w:ascii="Times New Roman" w:hAnsi="Times New Roman" w:cs="Times New Roman"/>
          <w:bCs/>
          <w:sz w:val="28"/>
          <w:szCs w:val="28"/>
        </w:rPr>
        <w:t>ПРЕДОСТАВЛЕНИЯ И РАСПРЕДЕЛЕНИЯ ИНЫХ</w:t>
      </w: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290">
        <w:rPr>
          <w:rFonts w:ascii="Times New Roman" w:hAnsi="Times New Roman" w:cs="Times New Roman"/>
          <w:bCs/>
          <w:sz w:val="28"/>
          <w:szCs w:val="28"/>
        </w:rPr>
        <w:t>МЕЖБЮДЖЕТНЫХ ТРАНСФЕРТОВ ИЗ КРАЕВОГО БЮДЖЕТА,</w:t>
      </w: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290">
        <w:rPr>
          <w:rFonts w:ascii="Times New Roman" w:hAnsi="Times New Roman" w:cs="Times New Roman"/>
          <w:bCs/>
          <w:sz w:val="28"/>
          <w:szCs w:val="28"/>
        </w:rPr>
        <w:t>ИСТОЧНИКОМ ФИНАНСОВОГО ОБЕСПЕЧЕНИЯ КОТОРЫХ ЯВЛЯЮТСЯ</w:t>
      </w: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290">
        <w:rPr>
          <w:rFonts w:ascii="Times New Roman" w:hAnsi="Times New Roman" w:cs="Times New Roman"/>
          <w:bCs/>
          <w:sz w:val="28"/>
          <w:szCs w:val="28"/>
        </w:rPr>
        <w:t>ИНЫЕ МЕЖБЮДЖЕТНЫЕ ТРАН</w:t>
      </w:r>
      <w:r>
        <w:rPr>
          <w:rFonts w:ascii="Times New Roman" w:hAnsi="Times New Roman" w:cs="Times New Roman"/>
          <w:bCs/>
          <w:sz w:val="28"/>
          <w:szCs w:val="28"/>
        </w:rPr>
        <w:t xml:space="preserve">СФЕРТЫ ИЗ ФЕДЕРАЛЬНОГО БЮДЖЕТА, </w:t>
      </w:r>
      <w:r w:rsidRPr="00390290">
        <w:rPr>
          <w:rFonts w:ascii="Times New Roman" w:hAnsi="Times New Roman" w:cs="Times New Roman"/>
          <w:bCs/>
          <w:sz w:val="28"/>
          <w:szCs w:val="28"/>
        </w:rPr>
        <w:t>БЮДЖЕТАМ МУНИЦИПАЛЬН</w:t>
      </w:r>
      <w:r>
        <w:rPr>
          <w:rFonts w:ascii="Times New Roman" w:hAnsi="Times New Roman" w:cs="Times New Roman"/>
          <w:bCs/>
          <w:sz w:val="28"/>
          <w:szCs w:val="28"/>
        </w:rPr>
        <w:t xml:space="preserve">ЫХ ОБРАЗОВАНИЙ ПРИМОРСКОГО КРАЯ </w:t>
      </w:r>
      <w:r w:rsidRPr="00390290">
        <w:rPr>
          <w:rFonts w:ascii="Times New Roman" w:hAnsi="Times New Roman" w:cs="Times New Roman"/>
          <w:bCs/>
          <w:sz w:val="28"/>
          <w:szCs w:val="28"/>
        </w:rPr>
        <w:t>НА ОБЕСПЕЧЕНИЕ ВЫПЛАТ ЕЖЕМЕС</w:t>
      </w:r>
      <w:r>
        <w:rPr>
          <w:rFonts w:ascii="Times New Roman" w:hAnsi="Times New Roman" w:cs="Times New Roman"/>
          <w:bCs/>
          <w:sz w:val="28"/>
          <w:szCs w:val="28"/>
        </w:rPr>
        <w:t xml:space="preserve">ЯЧНОГО ДЕНЕЖНОГО ВОЗНАГРАЖДЕНИЯ </w:t>
      </w:r>
      <w:r w:rsidRPr="00390290">
        <w:rPr>
          <w:rFonts w:ascii="Times New Roman" w:hAnsi="Times New Roman" w:cs="Times New Roman"/>
          <w:bCs/>
          <w:sz w:val="28"/>
          <w:szCs w:val="28"/>
        </w:rPr>
        <w:t>ЗА КЛАССНОЕ РУКОВО</w:t>
      </w:r>
      <w:r>
        <w:rPr>
          <w:rFonts w:ascii="Times New Roman" w:hAnsi="Times New Roman" w:cs="Times New Roman"/>
          <w:bCs/>
          <w:sz w:val="28"/>
          <w:szCs w:val="28"/>
        </w:rPr>
        <w:t xml:space="preserve">ДСТВО ПЕДАГОГИЧЕСКИМ РАБОТНИКАМ </w:t>
      </w:r>
      <w:r w:rsidRPr="00390290">
        <w:rPr>
          <w:rFonts w:ascii="Times New Roman" w:hAnsi="Times New Roman" w:cs="Times New Roman"/>
          <w:bCs/>
          <w:sz w:val="28"/>
          <w:szCs w:val="28"/>
        </w:rPr>
        <w:t>МУНИЦИПАЛЬНЫХ ОБРАЗОВАТЕЛЬНЫХ ОРГАНИЗАЦИЙ, РЕАЛИЗУЮЩИХ</w:t>
      </w:r>
    </w:p>
    <w:p w:rsidR="003002CB" w:rsidRDefault="00390290" w:rsidP="0039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290">
        <w:rPr>
          <w:rFonts w:ascii="Times New Roman" w:hAnsi="Times New Roman" w:cs="Times New Roman"/>
          <w:bCs/>
          <w:sz w:val="28"/>
          <w:szCs w:val="28"/>
        </w:rPr>
        <w:t>ОБРАЗОВАТЕЛЬНЫЕ ПРОГРАМ</w:t>
      </w:r>
      <w:r>
        <w:rPr>
          <w:rFonts w:ascii="Times New Roman" w:hAnsi="Times New Roman" w:cs="Times New Roman"/>
          <w:bCs/>
          <w:sz w:val="28"/>
          <w:szCs w:val="28"/>
        </w:rPr>
        <w:t xml:space="preserve">МЫ НАЧАЛЬНОГО ОБЩЕГО, ОСНОВНОГО </w:t>
      </w:r>
      <w:r w:rsidRPr="00390290">
        <w:rPr>
          <w:rFonts w:ascii="Times New Roman" w:hAnsi="Times New Roman" w:cs="Times New Roman"/>
          <w:bCs/>
          <w:sz w:val="28"/>
          <w:szCs w:val="28"/>
        </w:rPr>
        <w:t xml:space="preserve">ОБЩЕГО И СРЕДНЕГО ОБЩЕГО ОБРАЗОВАНИЯ, В ТОМ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ЧИСЛЕ </w:t>
      </w:r>
      <w:r w:rsidRPr="00390290">
        <w:rPr>
          <w:rFonts w:ascii="Times New Roman" w:hAnsi="Times New Roman" w:cs="Times New Roman"/>
          <w:bCs/>
          <w:sz w:val="28"/>
          <w:szCs w:val="28"/>
        </w:rPr>
        <w:t>АДАПТИРОВАННЫЕ ОБЩЕОБРАЗОВАТЕЛЬНЫЕ ПРОГРАММЫ</w:t>
      </w:r>
    </w:p>
    <w:p w:rsidR="00390290" w:rsidRDefault="00390290" w:rsidP="0039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90290" w:rsidRPr="00390290" w:rsidRDefault="00390290" w:rsidP="003902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</w:t>
      </w:r>
    </w:p>
    <w:p w:rsidR="009D44F7" w:rsidRPr="00390290" w:rsidRDefault="00390290" w:rsidP="003902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от 03.08.2022 N 527-пп)</w:t>
      </w:r>
    </w:p>
    <w:p w:rsidR="00390290" w:rsidRDefault="00390290" w:rsidP="003902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392C69"/>
          <w:sz w:val="28"/>
          <w:szCs w:val="28"/>
        </w:rPr>
      </w:pPr>
    </w:p>
    <w:p w:rsidR="00390290" w:rsidRPr="00390290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6. Размер иных межбюджетных трансфертов i-му муниципальному образованию (Т1i) определяется по форму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390290" w:rsidRPr="00390290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T1i = (Tкр</w:t>
      </w:r>
      <w:r>
        <w:rPr>
          <w:rFonts w:ascii="Times New Roman" w:hAnsi="Times New Roman" w:cs="Times New Roman"/>
          <w:sz w:val="28"/>
          <w:szCs w:val="28"/>
        </w:rPr>
        <w:t xml:space="preserve"> x (Рк + Пн)) x H1 x Nм x Sвзн,</w:t>
      </w:r>
    </w:p>
    <w:p w:rsidR="00390290" w:rsidRPr="00390290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90290" w:rsidRPr="00390290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Tкр - 5000 рублей - размер выплаты ежемесячного денежного вознаграждения за классное руководство педагогическим работникам общеобразовательных организаций (но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классах);</w:t>
      </w:r>
    </w:p>
    <w:p w:rsidR="00390290" w:rsidRPr="00390290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Рк - районный коэффициент;</w:t>
      </w:r>
    </w:p>
    <w:p w:rsidR="00390290" w:rsidRPr="00390290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Пн - процентные надбавки;</w:t>
      </w:r>
    </w:p>
    <w:p w:rsidR="00390290" w:rsidRPr="00390290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H1 - заявленная i-м муниципальным образованием прогнозируемая численность педагогических работников общеобразовательных организаций, получающих вознаграждение за классное руководство;</w:t>
      </w:r>
    </w:p>
    <w:p w:rsidR="00390290" w:rsidRPr="00390290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Nм - количество месяцев в году, в которые выплачивается ежемесячное денежное вознаграждение педагогическим работникам общеобразовательных организаций за классное руководство (в 2020 году с 1 сентября по 31 декабря 2020 года);</w:t>
      </w:r>
    </w:p>
    <w:p w:rsidR="003002CB" w:rsidRDefault="00390290" w:rsidP="0039029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90">
        <w:rPr>
          <w:rFonts w:ascii="Times New Roman" w:hAnsi="Times New Roman" w:cs="Times New Roman"/>
          <w:sz w:val="28"/>
          <w:szCs w:val="28"/>
        </w:rPr>
        <w:t>Sвзн - страховые взносы в государственные внебюджетные фонды.</w:t>
      </w:r>
    </w:p>
    <w:p w:rsidR="009C1F8A" w:rsidRPr="001E00E6" w:rsidRDefault="009C1F8A" w:rsidP="00675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C1F8A" w:rsidRPr="001E00E6" w:rsidSect="00C84080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290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A340F"/>
    <w:rsid w:val="002D62BA"/>
    <w:rsid w:val="003002CB"/>
    <w:rsid w:val="00325D6A"/>
    <w:rsid w:val="00345CB1"/>
    <w:rsid w:val="00390290"/>
    <w:rsid w:val="0043324C"/>
    <w:rsid w:val="00536A7D"/>
    <w:rsid w:val="00555FB0"/>
    <w:rsid w:val="00674632"/>
    <w:rsid w:val="00675507"/>
    <w:rsid w:val="00707AB3"/>
    <w:rsid w:val="00730D33"/>
    <w:rsid w:val="00782B5C"/>
    <w:rsid w:val="00816FEB"/>
    <w:rsid w:val="0085051A"/>
    <w:rsid w:val="008614E7"/>
    <w:rsid w:val="008856EF"/>
    <w:rsid w:val="008A4FDE"/>
    <w:rsid w:val="008D0300"/>
    <w:rsid w:val="009C1F8A"/>
    <w:rsid w:val="009D0279"/>
    <w:rsid w:val="009D44F7"/>
    <w:rsid w:val="00A54AF9"/>
    <w:rsid w:val="00B17B0A"/>
    <w:rsid w:val="00B65C25"/>
    <w:rsid w:val="00BF5216"/>
    <w:rsid w:val="00C84080"/>
    <w:rsid w:val="00C93D9E"/>
    <w:rsid w:val="00CD14F8"/>
    <w:rsid w:val="00D545B2"/>
    <w:rsid w:val="00D77C2F"/>
    <w:rsid w:val="00D8013F"/>
    <w:rsid w:val="00DB104A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8199CC3"/>
  <w15:docId w15:val="{CCE694F7-F00C-4303-9DDB-D6BC1FD3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36</cp:revision>
  <cp:lastPrinted>2021-10-25T00:52:00Z</cp:lastPrinted>
  <dcterms:created xsi:type="dcterms:W3CDTF">2018-09-10T05:05:00Z</dcterms:created>
  <dcterms:modified xsi:type="dcterms:W3CDTF">2022-10-25T04:43:00Z</dcterms:modified>
</cp:coreProperties>
</file>