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63414874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DA2921" w:rsidRDefault="00DA2921" w:rsidP="00DA2921">
      <w:pPr>
        <w:jc w:val="center"/>
        <w:rPr>
          <w:b/>
        </w:rPr>
      </w:pPr>
      <w:r w:rsidRPr="000827F7">
        <w:rPr>
          <w:b/>
        </w:rPr>
        <w:t>О ВНЕСЕНИИ ИЗМЕНЕНИ</w:t>
      </w:r>
      <w:r>
        <w:rPr>
          <w:b/>
        </w:rPr>
        <w:t xml:space="preserve">Й В ЗАКОН ПРИМОРСКОГО КРАЯ </w:t>
      </w:r>
      <w:r>
        <w:rPr>
          <w:b/>
        </w:rPr>
        <w:br/>
        <w:t xml:space="preserve">"ОБ АДМИНИСТРАТИВНЫХ ПРАВОНАРУШЕНИЯХ </w:t>
      </w:r>
      <w:r>
        <w:rPr>
          <w:b/>
        </w:rPr>
        <w:br/>
        <w:t xml:space="preserve">В ПРИМОРСКОМ КРАЕ" И О ПРИЗНАНИИ </w:t>
      </w:r>
    </w:p>
    <w:p w:rsidR="00DA2921" w:rsidRDefault="00DA2921" w:rsidP="00DA2921">
      <w:pPr>
        <w:jc w:val="center"/>
        <w:rPr>
          <w:b/>
        </w:rPr>
      </w:pPr>
      <w:r>
        <w:rPr>
          <w:b/>
        </w:rPr>
        <w:t xml:space="preserve">УТРАТИВШИМИ СИЛУ ОТДЕЛЬНЫХ </w:t>
      </w:r>
    </w:p>
    <w:p w:rsidR="00DA2921" w:rsidRDefault="00DA2921" w:rsidP="00DA2921">
      <w:pPr>
        <w:jc w:val="center"/>
        <w:rPr>
          <w:bCs/>
          <w:szCs w:val="28"/>
        </w:rPr>
      </w:pPr>
      <w:r>
        <w:rPr>
          <w:b/>
        </w:rPr>
        <w:t>ЗАКОНОДАТЕЛЬНЫХ АКТОВ ПРИМОРСКОГО КРАЯ</w:t>
      </w:r>
    </w:p>
    <w:p w:rsidR="00DA2921" w:rsidRPr="000827F7" w:rsidRDefault="00DA2921" w:rsidP="00DA2921">
      <w:pPr>
        <w:rPr>
          <w:bCs/>
          <w:szCs w:val="28"/>
        </w:rPr>
      </w:pPr>
    </w:p>
    <w:p w:rsidR="00DA2921" w:rsidRDefault="00DA2921" w:rsidP="00DA2921">
      <w:pPr>
        <w:jc w:val="both"/>
        <w:rPr>
          <w:szCs w:val="28"/>
        </w:rPr>
      </w:pPr>
      <w:r w:rsidRPr="00453760">
        <w:tab/>
      </w:r>
      <w:r w:rsidRPr="00453760">
        <w:rPr>
          <w:szCs w:val="28"/>
        </w:rPr>
        <w:t>Принят Законодательным Собранием Приморского края</w:t>
      </w:r>
      <w:r>
        <w:rPr>
          <w:szCs w:val="28"/>
        </w:rPr>
        <w:t xml:space="preserve"> 30 сентября 2020 года</w:t>
      </w:r>
    </w:p>
    <w:p w:rsidR="00DA2921" w:rsidRPr="00453760" w:rsidRDefault="00DA2921" w:rsidP="00DA2921">
      <w:pPr>
        <w:ind w:firstLine="708"/>
        <w:rPr>
          <w:szCs w:val="28"/>
        </w:rPr>
      </w:pPr>
    </w:p>
    <w:p w:rsidR="00DA2921" w:rsidRPr="00453760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3760">
        <w:rPr>
          <w:szCs w:val="28"/>
        </w:rPr>
        <w:t>СТАТЬЯ 1.</w:t>
      </w:r>
    </w:p>
    <w:p w:rsidR="00DA2921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3760">
        <w:rPr>
          <w:szCs w:val="28"/>
        </w:rPr>
        <w:t>Внести</w:t>
      </w:r>
      <w:r>
        <w:rPr>
          <w:szCs w:val="28"/>
        </w:rPr>
        <w:t xml:space="preserve"> </w:t>
      </w:r>
      <w:r w:rsidRPr="00453760">
        <w:rPr>
          <w:szCs w:val="28"/>
        </w:rPr>
        <w:t>в</w:t>
      </w:r>
      <w:r>
        <w:rPr>
          <w:szCs w:val="28"/>
        </w:rPr>
        <w:t xml:space="preserve"> </w:t>
      </w:r>
      <w:r w:rsidRPr="00453760">
        <w:rPr>
          <w:szCs w:val="28"/>
        </w:rPr>
        <w:t>Закон</w:t>
      </w:r>
      <w:r>
        <w:rPr>
          <w:szCs w:val="28"/>
        </w:rPr>
        <w:t xml:space="preserve"> </w:t>
      </w:r>
      <w:r w:rsidRPr="00453760">
        <w:rPr>
          <w:szCs w:val="28"/>
        </w:rPr>
        <w:t>Приморского</w:t>
      </w:r>
      <w:r>
        <w:rPr>
          <w:szCs w:val="28"/>
        </w:rPr>
        <w:t xml:space="preserve"> </w:t>
      </w:r>
      <w:r w:rsidRPr="00453760">
        <w:rPr>
          <w:szCs w:val="28"/>
        </w:rPr>
        <w:t>кра</w:t>
      </w:r>
      <w:r>
        <w:rPr>
          <w:szCs w:val="28"/>
        </w:rPr>
        <w:t xml:space="preserve">я от 5 марта 2007 года № 44-КЗ </w:t>
      </w:r>
      <w:r>
        <w:rPr>
          <w:szCs w:val="28"/>
        </w:rPr>
        <w:br/>
      </w:r>
      <w:r w:rsidRPr="002C1AD4">
        <w:rPr>
          <w:szCs w:val="28"/>
        </w:rPr>
        <w:t>"</w:t>
      </w:r>
      <w:r>
        <w:rPr>
          <w:szCs w:val="28"/>
        </w:rPr>
        <w:t>Об административных правонарушениях в Приморском крае</w:t>
      </w:r>
      <w:r w:rsidRPr="002C1AD4">
        <w:rPr>
          <w:szCs w:val="28"/>
        </w:rPr>
        <w:t>"</w:t>
      </w:r>
      <w:r w:rsidRPr="00453760">
        <w:rPr>
          <w:szCs w:val="28"/>
        </w:rPr>
        <w:t xml:space="preserve"> </w:t>
      </w:r>
      <w:r w:rsidRPr="00EF15FE">
        <w:rPr>
          <w:szCs w:val="28"/>
        </w:rPr>
        <w:t>(Ведомости Законодательного Собрания Приморского края, 2007, №</w:t>
      </w:r>
      <w:r>
        <w:rPr>
          <w:szCs w:val="28"/>
        </w:rPr>
        <w:t xml:space="preserve"> </w:t>
      </w:r>
      <w:r w:rsidRPr="00EF15FE">
        <w:rPr>
          <w:szCs w:val="28"/>
        </w:rPr>
        <w:t>10, стр. 70, № 35, стр. 5, стр. 7; 2008, № 65, стр. 30, № 74, стр. 2, № 85, часть 1,</w:t>
      </w:r>
      <w:r w:rsidRPr="00EF15FE">
        <w:rPr>
          <w:szCs w:val="28"/>
        </w:rPr>
        <w:br/>
        <w:t>стр. 30, № 94, стр. 95, № 98, стр. 95; 2009, № 101, стр. 3, № 104, стр. 71,</w:t>
      </w:r>
      <w:r w:rsidRPr="00EF15FE">
        <w:rPr>
          <w:szCs w:val="28"/>
        </w:rPr>
        <w:br/>
        <w:t>№ 118, стр. 47, № 120, стр. 61, № 132, стр. 54; 2010, № 164, стр. 4; 2011,</w:t>
      </w:r>
      <w:r w:rsidRPr="00EF15FE">
        <w:rPr>
          <w:szCs w:val="28"/>
        </w:rPr>
        <w:br/>
        <w:t>№ 183, стр. 8, № 197, стр. 27; 2012, № 15, стр. 78, № 25, стр. 20, № 35, стр. 26, стр. 237; 2013, № 41, стр. 5, № 55, стр. 44, № 67, стр. 40; 2014, № 73, стр. 37, № 81, стр. 10, № 89, стр. 18, стр. 41,</w:t>
      </w:r>
      <w:r w:rsidRPr="00EF15FE">
        <w:t xml:space="preserve"> № 92</w:t>
      </w:r>
      <w:r>
        <w:t>,</w:t>
      </w:r>
      <w:r w:rsidRPr="00EF15FE">
        <w:t xml:space="preserve"> стр. 4, №</w:t>
      </w:r>
      <w:r w:rsidRPr="00EF15FE">
        <w:rPr>
          <w:szCs w:val="28"/>
        </w:rPr>
        <w:t xml:space="preserve"> 95, стр. 8</w:t>
      </w:r>
      <w:r>
        <w:rPr>
          <w:szCs w:val="28"/>
        </w:rPr>
        <w:t xml:space="preserve">; </w:t>
      </w:r>
      <w:r>
        <w:t>2015, № 120, стр. 88, № 125, стр. 105, № 132, стр. 4, № 141, стр. 63, № 145, стр. 50; 2016,</w:t>
      </w:r>
      <w:r>
        <w:br/>
        <w:t xml:space="preserve">№ 151, стр. 8, № 166, стр. 8, № 7, стр. 49; 2017, № 15, стр. 3, № 20, стр. 19, </w:t>
      </w:r>
      <w:r>
        <w:br/>
        <w:t>№ 25, стр. 67, № 37, стр. 57; 2018, № 56, стр. 35, №</w:t>
      </w:r>
      <w:r>
        <w:rPr>
          <w:szCs w:val="28"/>
        </w:rPr>
        <w:t xml:space="preserve"> 64, стр. 3, № 66, стр. 5, </w:t>
      </w:r>
      <w:r>
        <w:rPr>
          <w:szCs w:val="28"/>
        </w:rPr>
        <w:br/>
        <w:t xml:space="preserve">№ 75, стр. 66, № 81, стр. 30; 2019, № 88, стр. 84, № 101, стр. 35, № 102, </w:t>
      </w:r>
      <w:r>
        <w:rPr>
          <w:szCs w:val="28"/>
        </w:rPr>
        <w:br/>
        <w:t>стр. 21, № 107, стр. 78, № 110, стр. 30, № 113, стр. 126; 2020, № 121, стр. 94, № 124, стр. 64,</w:t>
      </w:r>
      <w:r w:rsidRPr="00D6046A">
        <w:rPr>
          <w:szCs w:val="28"/>
        </w:rPr>
        <w:t xml:space="preserve"> </w:t>
      </w:r>
      <w:r>
        <w:rPr>
          <w:szCs w:val="28"/>
        </w:rPr>
        <w:t>№ 130, стр. 24, № 139</w:t>
      </w:r>
      <w:r w:rsidRPr="00BA3308">
        <w:rPr>
          <w:szCs w:val="28"/>
        </w:rPr>
        <w:t xml:space="preserve">, стр. </w:t>
      </w:r>
      <w:r>
        <w:rPr>
          <w:szCs w:val="28"/>
        </w:rPr>
        <w:t>30, № 144, стр. 31)</w:t>
      </w:r>
      <w:r w:rsidRPr="00EF15FE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EF15FE">
        <w:rPr>
          <w:szCs w:val="28"/>
        </w:rPr>
        <w:t>изменени</w:t>
      </w:r>
      <w:r>
        <w:rPr>
          <w:szCs w:val="28"/>
        </w:rPr>
        <w:t>я:</w:t>
      </w:r>
    </w:p>
    <w:p w:rsidR="00DA2921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1)статью 9.11 признать утратившей силу;</w:t>
      </w:r>
    </w:p>
    <w:p w:rsidR="00DA2921" w:rsidRPr="00DA2921" w:rsidRDefault="00DA2921" w:rsidP="00DA29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2)в пункте 14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части 2 статьи 12.5 слова </w:t>
      </w:r>
      <w:r w:rsidRPr="00751804">
        <w:rPr>
          <w:szCs w:val="28"/>
        </w:rPr>
        <w:t>"</w:t>
      </w:r>
      <w:hyperlink r:id="rId8" w:history="1">
        <w:r w:rsidRPr="00DA2921">
          <w:rPr>
            <w:rFonts w:eastAsia="Calibri"/>
            <w:szCs w:val="28"/>
            <w:lang w:eastAsia="en-US"/>
          </w:rPr>
          <w:t>статьями 9.10</w:t>
        </w:r>
      </w:hyperlink>
      <w:r w:rsidRPr="00DA2921">
        <w:rPr>
          <w:rFonts w:eastAsia="Calibri"/>
          <w:szCs w:val="28"/>
          <w:lang w:eastAsia="en-US"/>
        </w:rPr>
        <w:t xml:space="preserve">, </w:t>
      </w:r>
      <w:hyperlink r:id="rId9" w:history="1">
        <w:r w:rsidRPr="00DA2921">
          <w:rPr>
            <w:rFonts w:eastAsia="Calibri"/>
            <w:szCs w:val="28"/>
            <w:lang w:eastAsia="en-US"/>
          </w:rPr>
          <w:t>9.11</w:t>
        </w:r>
      </w:hyperlink>
      <w:r w:rsidRPr="00DA2921">
        <w:rPr>
          <w:rFonts w:eastAsia="Calibri"/>
          <w:szCs w:val="28"/>
          <w:lang w:eastAsia="en-US"/>
        </w:rPr>
        <w:t xml:space="preserve">, </w:t>
      </w:r>
      <w:hyperlink r:id="rId10" w:history="1">
        <w:r w:rsidRPr="00DA2921">
          <w:rPr>
            <w:rFonts w:eastAsia="Calibri"/>
            <w:szCs w:val="28"/>
            <w:lang w:eastAsia="en-US"/>
          </w:rPr>
          <w:t>9.12</w:t>
        </w:r>
      </w:hyperlink>
      <w:r w:rsidRPr="00DA2921">
        <w:rPr>
          <w:rFonts w:eastAsia="Calibri"/>
          <w:szCs w:val="28"/>
          <w:lang w:eastAsia="en-US"/>
        </w:rPr>
        <w:t>" заменить словами "</w:t>
      </w:r>
      <w:hyperlink r:id="rId11" w:history="1">
        <w:r w:rsidRPr="00DA2921">
          <w:rPr>
            <w:rFonts w:eastAsia="Calibri"/>
            <w:szCs w:val="28"/>
            <w:lang w:eastAsia="en-US"/>
          </w:rPr>
          <w:t>статьями 9.10</w:t>
        </w:r>
      </w:hyperlink>
      <w:r w:rsidRPr="00DA2921">
        <w:rPr>
          <w:rFonts w:eastAsia="Calibri"/>
          <w:szCs w:val="28"/>
          <w:lang w:eastAsia="en-US"/>
        </w:rPr>
        <w:t xml:space="preserve">, </w:t>
      </w:r>
      <w:hyperlink r:id="rId12" w:history="1">
        <w:r w:rsidRPr="00DA2921">
          <w:rPr>
            <w:rFonts w:eastAsia="Calibri"/>
            <w:szCs w:val="28"/>
            <w:lang w:eastAsia="en-US"/>
          </w:rPr>
          <w:t>9.12</w:t>
        </w:r>
      </w:hyperlink>
      <w:r w:rsidRPr="00DA2921">
        <w:rPr>
          <w:rFonts w:eastAsia="Calibri"/>
          <w:szCs w:val="28"/>
          <w:lang w:eastAsia="en-US"/>
        </w:rPr>
        <w:t>".</w:t>
      </w:r>
    </w:p>
    <w:p w:rsidR="00DA2921" w:rsidRDefault="00DA2921" w:rsidP="00DA2921">
      <w:pPr>
        <w:ind w:firstLine="709"/>
        <w:jc w:val="both"/>
        <w:rPr>
          <w:szCs w:val="28"/>
        </w:rPr>
      </w:pPr>
    </w:p>
    <w:p w:rsidR="00DA2921" w:rsidRDefault="00DA2921" w:rsidP="00DA292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СТАТЬЯ 2.</w:t>
      </w:r>
    </w:p>
    <w:p w:rsidR="00DA2921" w:rsidRDefault="00DA2921" w:rsidP="00DA292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DA2921" w:rsidRPr="003E57CC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1)Закон Приморского края от 9 июля 2018 года № 307-КЗ </w:t>
      </w:r>
      <w:r w:rsidRPr="002C1AD4">
        <w:rPr>
          <w:szCs w:val="28"/>
        </w:rPr>
        <w:t>"Об установлении ограничений продажи электронных систем доставки никотина на территории Приморского края"</w:t>
      </w:r>
      <w:r>
        <w:rPr>
          <w:szCs w:val="28"/>
        </w:rPr>
        <w:t xml:space="preserve"> </w:t>
      </w:r>
      <w:r w:rsidRPr="003E57CC">
        <w:rPr>
          <w:szCs w:val="28"/>
        </w:rPr>
        <w:t xml:space="preserve">(Ведомости Законодательного Собрания Приморского края, 2018, № 62, стр. 18); </w:t>
      </w:r>
    </w:p>
    <w:p w:rsidR="00DA2921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2)Закон Приморского края </w:t>
      </w:r>
      <w:r w:rsidRPr="002C1AD4">
        <w:rPr>
          <w:szCs w:val="28"/>
        </w:rPr>
        <w:t>от 10 февраля 2020 года № 718-КЗ</w:t>
      </w:r>
      <w:r>
        <w:rPr>
          <w:szCs w:val="28"/>
        </w:rPr>
        <w:t xml:space="preserve"> </w:t>
      </w:r>
      <w:r w:rsidRPr="002C1AD4">
        <w:rPr>
          <w:szCs w:val="28"/>
        </w:rPr>
        <w:t>"О внесении изменений в Закон Приморского края "Об установлении ограничений продажи электронных систем доставки никотина на территории Приморского края"</w:t>
      </w:r>
      <w:r>
        <w:rPr>
          <w:szCs w:val="28"/>
        </w:rPr>
        <w:t xml:space="preserve"> (Ведомости Законодательного Собрания Приморского края, 2020, № 121, стр. 91).</w:t>
      </w:r>
    </w:p>
    <w:p w:rsidR="00DA2921" w:rsidRPr="00453760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3760">
        <w:rPr>
          <w:szCs w:val="28"/>
        </w:rPr>
        <w:lastRenderedPageBreak/>
        <w:t xml:space="preserve">СТАТЬЯ </w:t>
      </w:r>
      <w:r>
        <w:rPr>
          <w:szCs w:val="28"/>
        </w:rPr>
        <w:t>3</w:t>
      </w:r>
      <w:r w:rsidRPr="00453760">
        <w:rPr>
          <w:szCs w:val="28"/>
        </w:rPr>
        <w:t>.</w:t>
      </w:r>
    </w:p>
    <w:p w:rsidR="00DA2921" w:rsidRDefault="00DA2921" w:rsidP="00DA29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3760">
        <w:rPr>
          <w:szCs w:val="28"/>
        </w:rPr>
        <w:t>Настоящий Закон вступает в силу со дня его официального опубликования.</w:t>
      </w:r>
    </w:p>
    <w:p w:rsidR="00DA2921" w:rsidRDefault="00DA2921" w:rsidP="00DA29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2921" w:rsidRDefault="00DA2921" w:rsidP="00DA29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2921" w:rsidRDefault="00DA2921" w:rsidP="00DA29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2921" w:rsidRDefault="00DA2921" w:rsidP="00DA29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О.Н. Кожемяко</w:t>
      </w:r>
    </w:p>
    <w:p w:rsidR="00481E7A" w:rsidRDefault="00481E7A" w:rsidP="00DA29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1E7A" w:rsidRDefault="00481E7A" w:rsidP="00481E7A">
      <w:pPr>
        <w:suppressAutoHyphens/>
        <w:rPr>
          <w:szCs w:val="28"/>
        </w:rPr>
      </w:pPr>
      <w:bookmarkStart w:id="0" w:name="_GoBack"/>
      <w:r>
        <w:rPr>
          <w:szCs w:val="28"/>
        </w:rPr>
        <w:t>г. Владивосток</w:t>
      </w:r>
    </w:p>
    <w:p w:rsidR="00481E7A" w:rsidRDefault="00481E7A" w:rsidP="00481E7A">
      <w:pPr>
        <w:suppressAutoHyphens/>
        <w:rPr>
          <w:szCs w:val="28"/>
        </w:rPr>
      </w:pPr>
      <w:r>
        <w:rPr>
          <w:szCs w:val="28"/>
        </w:rPr>
        <w:t>5 октября 2020 года</w:t>
      </w:r>
    </w:p>
    <w:p w:rsidR="00481E7A" w:rsidRDefault="00481E7A" w:rsidP="00481E7A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-КЗ</w:t>
      </w:r>
    </w:p>
    <w:bookmarkEnd w:id="0"/>
    <w:p w:rsidR="00481E7A" w:rsidRDefault="00481E7A" w:rsidP="00DA29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2921" w:rsidRDefault="00DA2921" w:rsidP="00DA2921"/>
    <w:p w:rsidR="00DA2921" w:rsidRDefault="00DA2921" w:rsidP="00DA2921"/>
    <w:p w:rsidR="00DA2921" w:rsidRDefault="00DA2921" w:rsidP="00DA2921">
      <w:pPr>
        <w:widowControl w:val="0"/>
        <w:jc w:val="center"/>
      </w:pPr>
    </w:p>
    <w:p w:rsidR="00BE0544" w:rsidRDefault="00BE0544" w:rsidP="00347DEE"/>
    <w:sectPr w:rsidR="00BE0544" w:rsidSect="00DA2921">
      <w:headerReference w:type="default" r:id="rId13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52" w:rsidRDefault="00056D52">
      <w:r>
        <w:separator/>
      </w:r>
    </w:p>
  </w:endnote>
  <w:endnote w:type="continuationSeparator" w:id="0">
    <w:p w:rsidR="00056D52" w:rsidRDefault="0005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52" w:rsidRDefault="00056D52">
      <w:r>
        <w:separator/>
      </w:r>
    </w:p>
  </w:footnote>
  <w:footnote w:type="continuationSeparator" w:id="0">
    <w:p w:rsidR="00056D52" w:rsidRDefault="0005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DA2921" w:rsidP="00DA29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459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21"/>
    <w:rsid w:val="0003291F"/>
    <w:rsid w:val="00052D6D"/>
    <w:rsid w:val="00056D52"/>
    <w:rsid w:val="00070CED"/>
    <w:rsid w:val="00347DEE"/>
    <w:rsid w:val="00357555"/>
    <w:rsid w:val="00380EE1"/>
    <w:rsid w:val="003A180C"/>
    <w:rsid w:val="003B26E7"/>
    <w:rsid w:val="0041459D"/>
    <w:rsid w:val="0047435B"/>
    <w:rsid w:val="00481E7A"/>
    <w:rsid w:val="005A2827"/>
    <w:rsid w:val="006E2ABA"/>
    <w:rsid w:val="00832425"/>
    <w:rsid w:val="00AB70F9"/>
    <w:rsid w:val="00AC31EC"/>
    <w:rsid w:val="00AF3517"/>
    <w:rsid w:val="00B14397"/>
    <w:rsid w:val="00BC0675"/>
    <w:rsid w:val="00BE0544"/>
    <w:rsid w:val="00D102A9"/>
    <w:rsid w:val="00D34604"/>
    <w:rsid w:val="00DA2921"/>
    <w:rsid w:val="00DB61CE"/>
    <w:rsid w:val="00E34273"/>
    <w:rsid w:val="00E60B2A"/>
    <w:rsid w:val="00F23036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6BC3"/>
  <w15:docId w15:val="{FE7A79F0-675C-41A4-8C2A-E5858C3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 Spacing"/>
    <w:uiPriority w:val="1"/>
    <w:qFormat/>
    <w:rsid w:val="00DA292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2921"/>
    <w:rPr>
      <w:sz w:val="28"/>
    </w:rPr>
  </w:style>
  <w:style w:type="paragraph" w:styleId="a7">
    <w:name w:val="Balloon Text"/>
    <w:basedOn w:val="a"/>
    <w:link w:val="a8"/>
    <w:semiHidden/>
    <w:unhideWhenUsed/>
    <w:rsid w:val="00DA29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DA29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1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FCCD05883F2B19D5B246486A1083749DAF501EEF8B7AFE354A48B3073EE23A7DA182D48269589A004B7E730ACE6C7D991508C33813FCD0FAE5D4F4t2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04DFCCD05883F2B19D5B246486A1083749DAF501EEF8B7AFE354A48B3073EE23A7DA182D482695A9C0B18273154973C3DD21800D92413F7FCt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04DFCCD05883F2B19D5B246486A1083749DAF501EEF8B7AFE354A48B3073EE23A7DA182D48269589A004B7E730ACE6C7D991508C33813FCD0FAE5D4F4t2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DFCCD05883F2B19D5B246486A1083749DAF501EEF8B7AFE354A48B3073EE23A7DA182D482695A9C0B18273154973C3DD21800D92413F7FCt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4DFCCD05883F2B19D5B246486A1083749DAF501EEF8B7AFE354A48B3073EE23A7DA182D48269589A0044747D0ACE6C7D991508C33813FCD0FAE5D4F4t2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2</cp:revision>
  <cp:lastPrinted>2020-09-30T06:27:00Z</cp:lastPrinted>
  <dcterms:created xsi:type="dcterms:W3CDTF">2020-10-05T04:55:00Z</dcterms:created>
  <dcterms:modified xsi:type="dcterms:W3CDTF">2020-10-05T04:55:00Z</dcterms:modified>
</cp:coreProperties>
</file>